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Pr="009970B1" w:rsidRDefault="009970B1">
      <w:pPr>
        <w:rPr>
          <w:b/>
          <w:sz w:val="24"/>
          <w:szCs w:val="24"/>
        </w:rPr>
      </w:pPr>
      <w:r w:rsidRPr="009970B1">
        <w:rPr>
          <w:b/>
          <w:sz w:val="24"/>
          <w:szCs w:val="24"/>
        </w:rPr>
        <w:t>Titration Pre Lab</w:t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  <w:t>Name_________________________</w:t>
      </w:r>
      <w:r w:rsidR="008017FF" w:rsidRPr="008017FF">
        <w:rPr>
          <w:b/>
          <w:sz w:val="24"/>
          <w:szCs w:val="24"/>
        </w:rPr>
        <w:t xml:space="preserve"> </w:t>
      </w:r>
      <w:r w:rsidR="008017FF" w:rsidRPr="009970B1">
        <w:rPr>
          <w:b/>
          <w:sz w:val="24"/>
          <w:szCs w:val="24"/>
        </w:rPr>
        <w:t>Period_______</w:t>
      </w:r>
    </w:p>
    <w:p w:rsidR="009970B1" w:rsidRPr="009970B1" w:rsidRDefault="009970B1">
      <w:pPr>
        <w:rPr>
          <w:b/>
          <w:sz w:val="24"/>
          <w:szCs w:val="24"/>
        </w:rPr>
      </w:pPr>
      <w:r w:rsidRPr="009970B1">
        <w:rPr>
          <w:b/>
          <w:sz w:val="24"/>
          <w:szCs w:val="24"/>
        </w:rPr>
        <w:tab/>
      </w:r>
      <w:r w:rsidR="008017FF">
        <w:rPr>
          <w:b/>
          <w:noProof/>
          <w:sz w:val="24"/>
          <w:szCs w:val="24"/>
        </w:rPr>
        <w:drawing>
          <wp:inline distT="0" distB="0" distL="0" distR="0">
            <wp:extent cx="381000" cy="622852"/>
            <wp:effectExtent l="0" t="0" r="0" b="0"/>
            <wp:docPr id="1" name="Picture 1" descr="C:\Documents and Settings\User\Local Settings\Temporary Internet Files\Content.IE5\SJ2R36VR\MC900351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SJ2R36VR\MC9003519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  <w:r w:rsidRPr="009970B1">
        <w:rPr>
          <w:b/>
          <w:sz w:val="24"/>
          <w:szCs w:val="24"/>
        </w:rPr>
        <w:tab/>
      </w:r>
    </w:p>
    <w:p w:rsidR="00B34433" w:rsidRDefault="00B34433"/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B34433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1.  The point at which the amount of base from a </w:t>
            </w:r>
            <w:proofErr w:type="spellStart"/>
            <w:r w:rsidRPr="00B34433">
              <w:rPr>
                <w:rFonts w:ascii="Calibri" w:eastAsia="Calibri" w:hAnsi="Calibri" w:cs="Times New Roman"/>
              </w:rPr>
              <w:t>buret</w:t>
            </w:r>
            <w:proofErr w:type="spellEnd"/>
            <w:r w:rsidRPr="00B34433">
              <w:rPr>
                <w:rFonts w:ascii="Calibri" w:eastAsia="Calibri" w:hAnsi="Calibri" w:cs="Times New Roman"/>
              </w:rPr>
              <w:t xml:space="preserve"> is equal to</w:t>
            </w:r>
            <w:r>
              <w:t xml:space="preserve"> </w:t>
            </w:r>
            <w:r w:rsidRPr="00B34433">
              <w:rPr>
                <w:rFonts w:ascii="Calibri" w:eastAsia="Calibri" w:hAnsi="Calibri" w:cs="Times New Roman"/>
              </w:rPr>
              <w:t xml:space="preserve">the amount of acid in the </w:t>
            </w:r>
            <w:proofErr w:type="spellStart"/>
            <w:r w:rsidRPr="00B34433">
              <w:rPr>
                <w:rFonts w:ascii="Calibri" w:eastAsia="Calibri" w:hAnsi="Calibri" w:cs="Times New Roman"/>
              </w:rPr>
              <w:t>erlenmeyer</w:t>
            </w:r>
            <w:proofErr w:type="spellEnd"/>
            <w:r w:rsidRPr="00B34433">
              <w:rPr>
                <w:rFonts w:ascii="Calibri" w:eastAsia="Calibri" w:hAnsi="Calibri" w:cs="Times New Roman"/>
              </w:rPr>
              <w:t xml:space="preserve"> flask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A.  </w:t>
            </w:r>
            <w:proofErr w:type="spellStart"/>
            <w:r w:rsidR="006B0100">
              <w:t>NaOH</w:t>
            </w:r>
            <w:proofErr w:type="spellEnd"/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2.  Process of determining an unknown acid by reacting it with a  known base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B   </w:t>
            </w:r>
            <w:proofErr w:type="spellStart"/>
            <w:r w:rsidR="006B0100">
              <w:t>Erlynmeyer</w:t>
            </w:r>
            <w:proofErr w:type="spellEnd"/>
            <w:r w:rsidR="006B0100">
              <w:t xml:space="preserve"> flask</w:t>
            </w:r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3.  Chemical placed in the </w:t>
            </w:r>
            <w:proofErr w:type="spellStart"/>
            <w:r w:rsidRPr="00B34433">
              <w:rPr>
                <w:rFonts w:ascii="Calibri" w:eastAsia="Calibri" w:hAnsi="Calibri" w:cs="Times New Roman"/>
              </w:rPr>
              <w:t>buret</w:t>
            </w:r>
            <w:proofErr w:type="spellEnd"/>
          </w:p>
        </w:tc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C.  Equivalence point</w:t>
            </w:r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9970B1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4.  Stabile chemical used to determine the concentration of</w:t>
            </w:r>
            <w:proofErr w:type="gramStart"/>
            <w:r w:rsidRPr="00B34433">
              <w:rPr>
                <w:rFonts w:ascii="Calibri" w:eastAsia="Calibri" w:hAnsi="Calibri" w:cs="Times New Roman"/>
              </w:rPr>
              <w:t>  an</w:t>
            </w:r>
            <w:proofErr w:type="gramEnd"/>
            <w:r w:rsidR="006B0100">
              <w:t xml:space="preserve"> unknown </w:t>
            </w:r>
            <w:r w:rsidR="009970B1">
              <w:t>acid</w:t>
            </w:r>
            <w:r w:rsidRPr="00B3443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D.  </w:t>
            </w:r>
            <w:proofErr w:type="spellStart"/>
            <w:r w:rsidRPr="00B34433">
              <w:rPr>
                <w:rFonts w:ascii="Calibri" w:eastAsia="Calibri" w:hAnsi="Calibri" w:cs="Times New Roman"/>
              </w:rPr>
              <w:t>Buret</w:t>
            </w:r>
            <w:proofErr w:type="spellEnd"/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5.  </w:t>
            </w:r>
            <w:r w:rsidR="006B0100">
              <w:t>Unknown c</w:t>
            </w:r>
            <w:r w:rsidRPr="00B34433">
              <w:rPr>
                <w:rFonts w:ascii="Calibri" w:eastAsia="Calibri" w:hAnsi="Calibri" w:cs="Times New Roman"/>
              </w:rPr>
              <w:t xml:space="preserve">oncentration of an acid 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E.  Phenolphthalein</w:t>
            </w:r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9970B1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6.  </w:t>
            </w:r>
            <w:r w:rsidR="009970B1">
              <w:t>Glassware in which the unknown acid is placed</w:t>
            </w:r>
            <w:r w:rsidRPr="00B344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F.  </w:t>
            </w:r>
            <w:proofErr w:type="spellStart"/>
            <w:r w:rsidR="006B0100">
              <w:t>titrand</w:t>
            </w:r>
            <w:proofErr w:type="spellEnd"/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7.  Chemical used to indicate the equivalence point has </w:t>
            </w:r>
            <w:proofErr w:type="gramStart"/>
            <w:r w:rsidRPr="00B34433">
              <w:rPr>
                <w:rFonts w:ascii="Calibri" w:eastAsia="Calibri" w:hAnsi="Calibri" w:cs="Times New Roman"/>
              </w:rPr>
              <w:t>been</w:t>
            </w:r>
            <w:r w:rsidR="006B0100">
              <w:t xml:space="preserve"> </w:t>
            </w:r>
            <w:r w:rsidRPr="00B34433">
              <w:rPr>
                <w:rFonts w:ascii="Calibri" w:eastAsia="Calibri" w:hAnsi="Calibri" w:cs="Times New Roman"/>
              </w:rPr>
              <w:t xml:space="preserve"> reached</w:t>
            </w:r>
            <w:proofErr w:type="gramEnd"/>
            <w:r w:rsidRPr="00B3443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G.  Endpoint</w:t>
            </w:r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8.  Glassware used to measure the volume of base used.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6B0100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H.  </w:t>
            </w:r>
            <w:r w:rsidR="006B0100">
              <w:t>Titration</w:t>
            </w:r>
          </w:p>
        </w:tc>
      </w:tr>
      <w:tr w:rsidR="00B34433" w:rsidTr="00B34433"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>9.  Color changes from clear to faint pink</w:t>
            </w:r>
          </w:p>
        </w:tc>
        <w:tc>
          <w:tcPr>
            <w:tcW w:w="4788" w:type="dxa"/>
            <w:vAlign w:val="center"/>
          </w:tcPr>
          <w:p w:rsidR="00B34433" w:rsidRPr="00B34433" w:rsidRDefault="00B34433" w:rsidP="00575938">
            <w:pPr>
              <w:rPr>
                <w:rFonts w:ascii="Calibri" w:eastAsia="Calibri" w:hAnsi="Calibri" w:cs="Times New Roman"/>
              </w:rPr>
            </w:pPr>
            <w:r w:rsidRPr="00B34433">
              <w:rPr>
                <w:rFonts w:ascii="Calibri" w:eastAsia="Calibri" w:hAnsi="Calibri" w:cs="Times New Roman"/>
              </w:rPr>
              <w:t xml:space="preserve">I.   </w:t>
            </w:r>
            <w:proofErr w:type="spellStart"/>
            <w:r w:rsidRPr="00B34433">
              <w:rPr>
                <w:rFonts w:ascii="Calibri" w:eastAsia="Calibri" w:hAnsi="Calibri" w:cs="Times New Roman"/>
              </w:rPr>
              <w:t>Titrant</w:t>
            </w:r>
            <w:proofErr w:type="spellEnd"/>
          </w:p>
        </w:tc>
      </w:tr>
    </w:tbl>
    <w:p w:rsidR="00B34433" w:rsidRDefault="00B34433"/>
    <w:p w:rsidR="00B34433" w:rsidRPr="00B34433" w:rsidRDefault="00B34433" w:rsidP="00B34433">
      <w:pPr>
        <w:pStyle w:val="NormalWeb"/>
        <w:rPr>
          <w:rFonts w:ascii="Calibri" w:hAnsi="Calibri"/>
        </w:rPr>
      </w:pPr>
      <w:r w:rsidRPr="00B34433">
        <w:rPr>
          <w:rFonts w:ascii="Calibri" w:hAnsi="Calibri"/>
        </w:rPr>
        <w:t xml:space="preserve">10.  List </w:t>
      </w:r>
      <w:r>
        <w:rPr>
          <w:rFonts w:asciiTheme="minorHAnsi" w:hAnsiTheme="minorHAnsi"/>
        </w:rPr>
        <w:t>2</w:t>
      </w:r>
      <w:r w:rsidRPr="00B34433">
        <w:rPr>
          <w:rFonts w:ascii="Calibri" w:hAnsi="Calibri"/>
        </w:rPr>
        <w:t xml:space="preserve"> characteristics of a primary standard.</w:t>
      </w:r>
    </w:p>
    <w:p w:rsidR="00B34433" w:rsidRDefault="00B34433" w:rsidP="00B34433">
      <w:pPr>
        <w:pStyle w:val="NormalWeb"/>
        <w:rPr>
          <w:rFonts w:asciiTheme="minorHAnsi" w:hAnsiTheme="minorHAnsi"/>
        </w:rPr>
      </w:pPr>
      <w:r w:rsidRPr="00B34433">
        <w:rPr>
          <w:rFonts w:ascii="Calibri" w:hAnsi="Calibri"/>
        </w:rPr>
        <w:t> 11.  Diagram the set up for a titration.  Identify all the equipment that would be needed?</w:t>
      </w:r>
      <w:r w:rsidRPr="00B34433">
        <w:rPr>
          <w:rFonts w:ascii="Calibri" w:hAnsi="Calibri"/>
        </w:rPr>
        <w:br/>
      </w:r>
    </w:p>
    <w:p w:rsidR="00B34433" w:rsidRDefault="00B34433" w:rsidP="00B34433">
      <w:pPr>
        <w:pStyle w:val="NormalWeb"/>
        <w:rPr>
          <w:rFonts w:asciiTheme="minorHAnsi" w:hAnsiTheme="minorHAnsi"/>
        </w:rPr>
      </w:pPr>
    </w:p>
    <w:p w:rsidR="009970B1" w:rsidRDefault="009970B1" w:rsidP="00B34433">
      <w:pPr>
        <w:pStyle w:val="NormalWeb"/>
        <w:rPr>
          <w:rFonts w:asciiTheme="minorHAnsi" w:hAnsiTheme="minorHAnsi"/>
        </w:rPr>
      </w:pPr>
    </w:p>
    <w:p w:rsidR="00B34433" w:rsidRPr="00B34433" w:rsidRDefault="00B34433" w:rsidP="00B34433">
      <w:pPr>
        <w:pStyle w:val="NormalWeb"/>
        <w:rPr>
          <w:rFonts w:ascii="Calibri" w:hAnsi="Calibri"/>
        </w:rPr>
      </w:pPr>
    </w:p>
    <w:p w:rsidR="00B34433" w:rsidRDefault="00B34433" w:rsidP="00B34433">
      <w:pPr>
        <w:pStyle w:val="NormalWeb"/>
        <w:rPr>
          <w:rFonts w:asciiTheme="minorHAnsi" w:hAnsiTheme="minorHAnsi"/>
        </w:rPr>
      </w:pPr>
      <w:r w:rsidRPr="00B34433">
        <w:rPr>
          <w:rFonts w:ascii="Calibri" w:hAnsi="Calibri"/>
        </w:rPr>
        <w:t xml:space="preserve">  </w:t>
      </w:r>
      <w:r w:rsidRPr="00B34433">
        <w:rPr>
          <w:rFonts w:ascii="Calibri" w:hAnsi="Calibri"/>
        </w:rPr>
        <w:br/>
      </w:r>
      <w:r w:rsidRPr="00B34433">
        <w:rPr>
          <w:rFonts w:ascii="Calibri" w:hAnsi="Calibri"/>
        </w:rPr>
        <w:br/>
        <w:t xml:space="preserve">12.  </w:t>
      </w:r>
      <w:r>
        <w:rPr>
          <w:rFonts w:asciiTheme="minorHAnsi" w:hAnsiTheme="minorHAnsi"/>
        </w:rPr>
        <w:t xml:space="preserve">If it takes 37 </w:t>
      </w:r>
      <w:proofErr w:type="spellStart"/>
      <w:r>
        <w:rPr>
          <w:rFonts w:asciiTheme="minorHAnsi" w:hAnsiTheme="minorHAnsi"/>
        </w:rPr>
        <w:t>mL</w:t>
      </w:r>
      <w:proofErr w:type="spellEnd"/>
      <w:r>
        <w:rPr>
          <w:rFonts w:asciiTheme="minorHAnsi" w:hAnsiTheme="minorHAnsi"/>
        </w:rPr>
        <w:t xml:space="preserve"> of 0.1 M </w:t>
      </w:r>
      <w:proofErr w:type="spellStart"/>
      <w:r>
        <w:rPr>
          <w:rFonts w:asciiTheme="minorHAnsi" w:hAnsiTheme="minorHAnsi"/>
        </w:rPr>
        <w:t>NaOH</w:t>
      </w:r>
      <w:proofErr w:type="spellEnd"/>
      <w:r>
        <w:rPr>
          <w:rFonts w:asciiTheme="minorHAnsi" w:hAnsiTheme="minorHAnsi"/>
        </w:rPr>
        <w:t xml:space="preserve"> to neutralize 75 </w:t>
      </w:r>
      <w:proofErr w:type="spellStart"/>
      <w:r>
        <w:rPr>
          <w:rFonts w:asciiTheme="minorHAnsi" w:hAnsiTheme="minorHAnsi"/>
        </w:rPr>
        <w:t>mL</w:t>
      </w:r>
      <w:proofErr w:type="spellEnd"/>
      <w:r>
        <w:rPr>
          <w:rFonts w:asciiTheme="minorHAnsi" w:hAnsiTheme="minorHAnsi"/>
        </w:rPr>
        <w:t xml:space="preserve"> of an </w:t>
      </w:r>
      <w:proofErr w:type="spellStart"/>
      <w:r>
        <w:rPr>
          <w:rFonts w:asciiTheme="minorHAnsi" w:hAnsiTheme="minorHAnsi"/>
        </w:rPr>
        <w:t>HCl</w:t>
      </w:r>
      <w:proofErr w:type="spellEnd"/>
      <w:r>
        <w:rPr>
          <w:rFonts w:asciiTheme="minorHAnsi" w:hAnsiTheme="minorHAnsi"/>
        </w:rPr>
        <w:t xml:space="preserve"> solution, what is the concentration of     </w:t>
      </w:r>
      <w:proofErr w:type="gramStart"/>
      <w:r>
        <w:rPr>
          <w:rFonts w:asciiTheme="minorHAnsi" w:hAnsiTheme="minorHAnsi"/>
        </w:rPr>
        <w:t>HCL ?</w:t>
      </w:r>
      <w:proofErr w:type="gramEnd"/>
    </w:p>
    <w:p w:rsidR="00B34433" w:rsidRPr="00B34433" w:rsidRDefault="00B34433" w:rsidP="00B34433">
      <w:pPr>
        <w:pStyle w:val="NormalWeb"/>
        <w:rPr>
          <w:rFonts w:ascii="Calibri" w:hAnsi="Calibri"/>
        </w:rPr>
      </w:pPr>
      <w:r w:rsidRPr="00B34433">
        <w:rPr>
          <w:rFonts w:ascii="Calibri" w:hAnsi="Calibri"/>
        </w:rPr>
        <w:br/>
        <w:t xml:space="preserve">13.  </w:t>
      </w:r>
      <w:r>
        <w:rPr>
          <w:rFonts w:asciiTheme="minorHAnsi" w:hAnsiTheme="minorHAnsi"/>
        </w:rPr>
        <w:t>What is an indicator and what is its job in a titration?</w:t>
      </w:r>
    </w:p>
    <w:p w:rsidR="00B34433" w:rsidRPr="00B34433" w:rsidRDefault="00B34433" w:rsidP="00B34433">
      <w:pPr>
        <w:pStyle w:val="NormalWeb"/>
        <w:rPr>
          <w:rFonts w:ascii="Calibri" w:hAnsi="Calibri"/>
        </w:rPr>
      </w:pPr>
      <w:r w:rsidRPr="00B34433">
        <w:rPr>
          <w:rFonts w:ascii="Calibri" w:hAnsi="Calibri"/>
        </w:rPr>
        <w:t> </w:t>
      </w:r>
    </w:p>
    <w:p w:rsidR="00B34433" w:rsidRPr="00B34433" w:rsidRDefault="00B34433" w:rsidP="00B34433">
      <w:pPr>
        <w:pStyle w:val="NormalWeb"/>
        <w:rPr>
          <w:rFonts w:ascii="Calibri" w:hAnsi="Calibri"/>
        </w:rPr>
      </w:pPr>
      <w:r w:rsidRPr="00B34433">
        <w:rPr>
          <w:rFonts w:ascii="Calibri" w:hAnsi="Calibri"/>
        </w:rPr>
        <w:t xml:space="preserve">14.  </w:t>
      </w:r>
      <w:r>
        <w:rPr>
          <w:rFonts w:asciiTheme="minorHAnsi" w:hAnsiTheme="minorHAnsi"/>
        </w:rPr>
        <w:t xml:space="preserve">What is a </w:t>
      </w:r>
      <w:proofErr w:type="spellStart"/>
      <w:r>
        <w:rPr>
          <w:rFonts w:asciiTheme="minorHAnsi" w:hAnsiTheme="minorHAnsi"/>
        </w:rPr>
        <w:t>buret</w:t>
      </w:r>
      <w:proofErr w:type="spellEnd"/>
      <w:r>
        <w:rPr>
          <w:rFonts w:asciiTheme="minorHAnsi" w:hAnsiTheme="minorHAnsi"/>
        </w:rPr>
        <w:t xml:space="preserve"> and why is it important in a titration? What goes in the </w:t>
      </w:r>
      <w:proofErr w:type="spellStart"/>
      <w:r>
        <w:rPr>
          <w:rFonts w:asciiTheme="minorHAnsi" w:hAnsiTheme="minorHAnsi"/>
        </w:rPr>
        <w:t>buret</w:t>
      </w:r>
      <w:proofErr w:type="spellEnd"/>
      <w:r>
        <w:rPr>
          <w:rFonts w:asciiTheme="minorHAnsi" w:hAnsiTheme="minorHAnsi"/>
        </w:rPr>
        <w:t>?</w:t>
      </w:r>
    </w:p>
    <w:p w:rsidR="00B34433" w:rsidRPr="00B34433" w:rsidRDefault="00B34433">
      <w:pPr>
        <w:rPr>
          <w:b/>
        </w:rPr>
      </w:pPr>
      <w:r w:rsidRPr="00B34433">
        <w:rPr>
          <w:b/>
        </w:rPr>
        <w:lastRenderedPageBreak/>
        <w:t>True of False</w:t>
      </w:r>
    </w:p>
    <w:tbl>
      <w:tblPr>
        <w:tblStyle w:val="TableGrid"/>
        <w:tblW w:w="10566" w:type="dxa"/>
        <w:tblLook w:val="04A0"/>
      </w:tblPr>
      <w:tblGrid>
        <w:gridCol w:w="1278"/>
        <w:gridCol w:w="9288"/>
      </w:tblGrid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15.  The </w:t>
            </w:r>
            <w:proofErr w:type="spellStart"/>
            <w:r>
              <w:rPr>
                <w:rFonts w:ascii="Calibri" w:eastAsia="Calibri" w:hAnsi="Calibri" w:cs="Times New Roman"/>
              </w:rPr>
              <w:t>buret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should be rinsed with the </w:t>
            </w:r>
            <w:proofErr w:type="spellStart"/>
            <w:r>
              <w:rPr>
                <w:rFonts w:ascii="Calibri" w:eastAsia="Calibri" w:hAnsi="Calibri" w:cs="Times New Roman"/>
              </w:rPr>
              <w:t>titrant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prior to filling to the top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  Extra acid removed from the stock acid bottle should be returned </w:t>
            </w:r>
            <w:r>
              <w:rPr>
                <w:rFonts w:ascii="Calibri" w:eastAsia="Calibri" w:hAnsi="Calibri" w:cs="Times New Roman"/>
              </w:rPr>
              <w:br/>
              <w:t>       to the bottle rather than discarding down the drain.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  A titration should be stopped as soon as the color begins to turn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  A magnetic stirrer should be used when performing a titration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  Safety goggles must be worn when titrating with a non-hazardous </w:t>
            </w:r>
            <w:r>
              <w:rPr>
                <w:rFonts w:ascii="Calibri" w:eastAsia="Calibri" w:hAnsi="Calibri" w:cs="Times New Roman"/>
              </w:rPr>
              <w:br/>
              <w:t>       chemical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20.  It is important to always place the standard in the </w:t>
            </w:r>
            <w:proofErr w:type="spellStart"/>
            <w:r>
              <w:rPr>
                <w:rFonts w:ascii="Calibri" w:eastAsia="Calibri" w:hAnsi="Calibri" w:cs="Times New Roman"/>
              </w:rPr>
              <w:t>buret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the </w:t>
            </w:r>
            <w:r>
              <w:rPr>
                <w:rFonts w:ascii="Calibri" w:eastAsia="Calibri" w:hAnsi="Calibri" w:cs="Times New Roman"/>
              </w:rPr>
              <w:br/>
              <w:t xml:space="preserve">       sample in the </w:t>
            </w:r>
            <w:proofErr w:type="spellStart"/>
            <w:r>
              <w:rPr>
                <w:rFonts w:ascii="Calibri" w:eastAsia="Calibri" w:hAnsi="Calibri" w:cs="Times New Roman"/>
              </w:rPr>
              <w:t>erlenmeyer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flask.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21.  A serological </w:t>
            </w:r>
            <w:proofErr w:type="spellStart"/>
            <w:r>
              <w:rPr>
                <w:rFonts w:ascii="Calibri" w:eastAsia="Calibri" w:hAnsi="Calibri" w:cs="Times New Roman"/>
              </w:rPr>
              <w:t>pipet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should be used to </w:t>
            </w:r>
            <w:proofErr w:type="spellStart"/>
            <w:r>
              <w:rPr>
                <w:rFonts w:ascii="Calibri" w:eastAsia="Calibri" w:hAnsi="Calibri" w:cs="Times New Roman"/>
              </w:rPr>
              <w:t>pipet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25.0 ml of sample into</w:t>
            </w:r>
            <w:r>
              <w:rPr>
                <w:rFonts w:ascii="Calibri" w:eastAsia="Calibri" w:hAnsi="Calibri" w:cs="Times New Roman"/>
              </w:rPr>
              <w:br/>
              <w:t xml:space="preserve">       the </w:t>
            </w:r>
            <w:proofErr w:type="spellStart"/>
            <w:r>
              <w:rPr>
                <w:rFonts w:ascii="Calibri" w:eastAsia="Calibri" w:hAnsi="Calibri" w:cs="Times New Roman"/>
              </w:rPr>
              <w:t>erlenmeyer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flask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22.  </w:t>
            </w:r>
            <w:proofErr w:type="spellStart"/>
            <w:r>
              <w:rPr>
                <w:rFonts w:ascii="Calibri" w:eastAsia="Calibri" w:hAnsi="Calibri" w:cs="Times New Roman"/>
              </w:rPr>
              <w:t>Titrants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should be added quickly to complete the reaction in a short</w:t>
            </w:r>
            <w:r>
              <w:rPr>
                <w:rFonts w:ascii="Calibri" w:eastAsia="Calibri" w:hAnsi="Calibri" w:cs="Times New Roman"/>
              </w:rPr>
              <w:br/>
              <w:t>       time to avoid errors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5759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23.  When finished, </w:t>
            </w:r>
            <w:proofErr w:type="spellStart"/>
            <w:r>
              <w:rPr>
                <w:rFonts w:ascii="Calibri" w:eastAsia="Calibri" w:hAnsi="Calibri" w:cs="Times New Roman"/>
              </w:rPr>
              <w:t>burets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should be placed in the </w:t>
            </w:r>
            <w:proofErr w:type="spellStart"/>
            <w:r>
              <w:rPr>
                <w:rFonts w:ascii="Calibri" w:eastAsia="Calibri" w:hAnsi="Calibri" w:cs="Times New Roman"/>
              </w:rPr>
              <w:t>pipet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washer with the</w:t>
            </w:r>
            <w:r>
              <w:rPr>
                <w:rFonts w:ascii="Calibri" w:eastAsia="Calibri" w:hAnsi="Calibri" w:cs="Times New Roman"/>
              </w:rPr>
              <w:br/>
              <w:t>       tip pointed upward.</w:t>
            </w:r>
          </w:p>
        </w:tc>
      </w:tr>
      <w:tr w:rsidR="00B34433" w:rsidTr="00B34433">
        <w:tc>
          <w:tcPr>
            <w:tcW w:w="1278" w:type="dxa"/>
          </w:tcPr>
          <w:p w:rsidR="00B34433" w:rsidRDefault="00B34433"/>
        </w:tc>
        <w:tc>
          <w:tcPr>
            <w:tcW w:w="9288" w:type="dxa"/>
            <w:vAlign w:val="center"/>
          </w:tcPr>
          <w:p w:rsidR="00B34433" w:rsidRDefault="00B34433" w:rsidP="00B344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>
              <w:t>4</w:t>
            </w:r>
            <w:r>
              <w:rPr>
                <w:rFonts w:ascii="Calibri" w:eastAsia="Calibri" w:hAnsi="Calibri" w:cs="Times New Roman"/>
              </w:rPr>
              <w:t>.  Titrations must be stopped within 1 drop of the final color change</w:t>
            </w:r>
          </w:p>
        </w:tc>
      </w:tr>
    </w:tbl>
    <w:p w:rsidR="00B34433" w:rsidRDefault="00B34433"/>
    <w:sectPr w:rsidR="00B34433" w:rsidSect="00B34433">
      <w:pgSz w:w="12240" w:h="15840"/>
      <w:pgMar w:top="144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33"/>
    <w:rsid w:val="001B55FA"/>
    <w:rsid w:val="00272D2C"/>
    <w:rsid w:val="00452676"/>
    <w:rsid w:val="006B0100"/>
    <w:rsid w:val="008017FF"/>
    <w:rsid w:val="008E0C3A"/>
    <w:rsid w:val="009970B1"/>
    <w:rsid w:val="00B34433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2013-01-23T15:42:00Z</cp:lastPrinted>
  <dcterms:created xsi:type="dcterms:W3CDTF">2013-01-23T16:48:00Z</dcterms:created>
  <dcterms:modified xsi:type="dcterms:W3CDTF">2013-01-23T16:48:00Z</dcterms:modified>
</cp:coreProperties>
</file>