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6C1" w:rsidRPr="00E82465" w:rsidRDefault="003B46C1">
      <w:pPr>
        <w:rPr>
          <w:rFonts w:ascii="Arial" w:hAnsi="Arial" w:cs="Arial"/>
          <w:b/>
          <w:bCs/>
          <w:sz w:val="28"/>
          <w:szCs w:val="28"/>
        </w:rPr>
      </w:pPr>
      <w:r>
        <w:rPr>
          <w:rFonts w:ascii="Arial" w:hAnsi="Arial" w:cs="Arial"/>
          <w:b/>
          <w:bCs/>
        </w:rPr>
        <w:tab/>
      </w:r>
      <w:r>
        <w:rPr>
          <w:rFonts w:ascii="Arial" w:hAnsi="Arial" w:cs="Arial"/>
          <w:b/>
          <w:bCs/>
        </w:rPr>
        <w:tab/>
      </w:r>
      <w:r w:rsidRPr="00E82465">
        <w:rPr>
          <w:rFonts w:ascii="Arial" w:hAnsi="Arial" w:cs="Arial"/>
          <w:b/>
          <w:bCs/>
          <w:sz w:val="28"/>
          <w:szCs w:val="28"/>
        </w:rPr>
        <w:t>The Periodic Table</w:t>
      </w:r>
      <w:r w:rsidR="00E82465" w:rsidRPr="00E82465">
        <w:rPr>
          <w:rFonts w:ascii="Arial" w:hAnsi="Arial" w:cs="Arial"/>
          <w:b/>
          <w:bCs/>
          <w:sz w:val="28"/>
          <w:szCs w:val="28"/>
        </w:rPr>
        <w:t xml:space="preserve"> Module</w:t>
      </w:r>
    </w:p>
    <w:tbl>
      <w:tblPr>
        <w:tblW w:w="0" w:type="auto"/>
        <w:tblCellSpacing w:w="15" w:type="dxa"/>
        <w:tblCellMar>
          <w:top w:w="15" w:type="dxa"/>
          <w:left w:w="15" w:type="dxa"/>
          <w:bottom w:w="15" w:type="dxa"/>
          <w:right w:w="15" w:type="dxa"/>
        </w:tblCellMar>
        <w:tblLook w:val="0000"/>
      </w:tblPr>
      <w:tblGrid>
        <w:gridCol w:w="81"/>
        <w:gridCol w:w="81"/>
      </w:tblGrid>
      <w:tr w:rsidR="003B46C1">
        <w:trPr>
          <w:tblCellSpacing w:w="15" w:type="dxa"/>
        </w:trPr>
        <w:tc>
          <w:tcPr>
            <w:tcW w:w="0" w:type="auto"/>
            <w:vAlign w:val="center"/>
          </w:tcPr>
          <w:p w:rsidR="003B46C1" w:rsidRDefault="003B46C1">
            <w:pPr>
              <w:jc w:val="center"/>
              <w:rPr>
                <w:rFonts w:ascii="Arial Unicode MS" w:eastAsia="Arial Unicode MS" w:hAnsi="Arial Unicode MS" w:cs="Arial Unicode MS"/>
                <w:b/>
                <w:bCs/>
                <w:color w:val="000000"/>
              </w:rPr>
            </w:pPr>
          </w:p>
        </w:tc>
        <w:tc>
          <w:tcPr>
            <w:tcW w:w="0" w:type="auto"/>
            <w:vAlign w:val="center"/>
          </w:tcPr>
          <w:p w:rsidR="003B46C1" w:rsidRDefault="003B46C1">
            <w:pPr>
              <w:rPr>
                <w:rFonts w:ascii="Arial Unicode MS" w:eastAsia="Arial Unicode MS" w:hAnsi="Arial Unicode MS" w:cs="Arial Unicode MS"/>
                <w:color w:val="000000"/>
              </w:rPr>
            </w:pPr>
          </w:p>
        </w:tc>
      </w:tr>
    </w:tbl>
    <w:p w:rsidR="003B46C1" w:rsidRDefault="003B46C1">
      <w:pPr>
        <w:jc w:val="center"/>
        <w:rPr>
          <w:rFonts w:ascii="Arial" w:hAnsi="Arial" w:cs="Arial"/>
          <w:vanish/>
        </w:rPr>
      </w:pPr>
    </w:p>
    <w:tbl>
      <w:tblPr>
        <w:tblW w:w="9822" w:type="dxa"/>
        <w:jc w:val="center"/>
        <w:tblCellSpacing w:w="15" w:type="dxa"/>
        <w:tblInd w:w="-798" w:type="dxa"/>
        <w:tblCellMar>
          <w:top w:w="15" w:type="dxa"/>
          <w:left w:w="15" w:type="dxa"/>
          <w:bottom w:w="15" w:type="dxa"/>
          <w:right w:w="15" w:type="dxa"/>
        </w:tblCellMar>
        <w:tblLook w:val="0000"/>
      </w:tblPr>
      <w:tblGrid>
        <w:gridCol w:w="8164"/>
        <w:gridCol w:w="66"/>
        <w:gridCol w:w="1592"/>
      </w:tblGrid>
      <w:tr w:rsidR="003B46C1" w:rsidTr="00A75473">
        <w:trPr>
          <w:tblCellSpacing w:w="15" w:type="dxa"/>
          <w:jc w:val="center"/>
        </w:trPr>
        <w:tc>
          <w:tcPr>
            <w:tcW w:w="9762" w:type="dxa"/>
            <w:gridSpan w:val="3"/>
            <w:vAlign w:val="center"/>
          </w:tcPr>
          <w:p w:rsidR="003B46C1" w:rsidRDefault="00E82465">
            <w:pPr>
              <w:rPr>
                <w:rFonts w:ascii="Arial Unicode MS" w:eastAsia="Arial Unicode MS" w:hAnsi="Arial Unicode MS" w:cs="Arial Unicode MS"/>
                <w:color w:val="000000"/>
              </w:rPr>
            </w:pPr>
            <w:r>
              <w:rPr>
                <w:rFonts w:ascii="Arial Unicode MS" w:eastAsia="Arial Unicode MS" w:hAnsi="Arial Unicode MS" w:cs="Arial Unicode MS"/>
                <w:color w:val="000000"/>
              </w:rPr>
              <w:t>Student Objectives</w:t>
            </w:r>
          </w:p>
        </w:tc>
      </w:tr>
      <w:tr w:rsidR="003B46C1" w:rsidTr="00A75473">
        <w:trPr>
          <w:tblCellSpacing w:w="15" w:type="dxa"/>
          <w:jc w:val="center"/>
        </w:trPr>
        <w:tc>
          <w:tcPr>
            <w:tcW w:w="0" w:type="auto"/>
            <w:vAlign w:val="center"/>
          </w:tcPr>
          <w:p w:rsidR="003B46C1" w:rsidRPr="00A75473" w:rsidRDefault="003B46C1">
            <w:pPr>
              <w:numPr>
                <w:ilvl w:val="0"/>
                <w:numId w:val="1"/>
              </w:numPr>
              <w:spacing w:before="100" w:beforeAutospacing="1" w:after="100" w:afterAutospacing="1"/>
              <w:rPr>
                <w:rFonts w:ascii="Comic Sans MS" w:hAnsi="Comic Sans MS"/>
                <w:sz w:val="20"/>
                <w:szCs w:val="20"/>
              </w:rPr>
            </w:pPr>
            <w:r w:rsidRPr="00A75473">
              <w:rPr>
                <w:rFonts w:ascii="Comic Sans MS" w:hAnsi="Comic Sans MS"/>
                <w:sz w:val="20"/>
                <w:szCs w:val="20"/>
              </w:rPr>
              <w:t xml:space="preserve">Know the history of the development of the periodic table. </w:t>
            </w:r>
          </w:p>
          <w:p w:rsidR="003B46C1" w:rsidRPr="00A75473" w:rsidRDefault="003B46C1">
            <w:pPr>
              <w:numPr>
                <w:ilvl w:val="0"/>
                <w:numId w:val="1"/>
              </w:numPr>
              <w:spacing w:before="100" w:beforeAutospacing="1" w:after="100" w:afterAutospacing="1"/>
              <w:rPr>
                <w:rFonts w:ascii="Comic Sans MS" w:hAnsi="Comic Sans MS"/>
                <w:sz w:val="20"/>
                <w:szCs w:val="20"/>
              </w:rPr>
            </w:pPr>
            <w:r w:rsidRPr="00A75473">
              <w:rPr>
                <w:rFonts w:ascii="Comic Sans MS" w:hAnsi="Comic Sans MS"/>
                <w:sz w:val="20"/>
                <w:szCs w:val="20"/>
              </w:rPr>
              <w:t xml:space="preserve">Know the chemical symbols and names of the 50 most commonly used elements. </w:t>
            </w:r>
          </w:p>
          <w:p w:rsidR="003B46C1" w:rsidRPr="00A75473" w:rsidRDefault="003B46C1">
            <w:pPr>
              <w:numPr>
                <w:ilvl w:val="0"/>
                <w:numId w:val="1"/>
              </w:numPr>
              <w:spacing w:before="100" w:beforeAutospacing="1" w:after="100" w:afterAutospacing="1"/>
              <w:rPr>
                <w:rFonts w:ascii="Comic Sans MS" w:hAnsi="Comic Sans MS"/>
                <w:sz w:val="20"/>
                <w:szCs w:val="20"/>
              </w:rPr>
            </w:pPr>
            <w:r w:rsidRPr="00A75473">
              <w:rPr>
                <w:rFonts w:ascii="Comic Sans MS" w:hAnsi="Comic Sans MS"/>
                <w:sz w:val="20"/>
                <w:szCs w:val="20"/>
              </w:rPr>
              <w:t>Use atomic numbers and mass numbers to determine the number of</w:t>
            </w:r>
            <w:r w:rsidRPr="00A75473">
              <w:rPr>
                <w:rFonts w:ascii="Comic Sans MS" w:hAnsi="Comic Sans MS"/>
                <w:sz w:val="20"/>
                <w:szCs w:val="20"/>
              </w:rPr>
              <w:br/>
              <w:t xml:space="preserve">electrons, protons, and neutrons in an atom. </w:t>
            </w:r>
          </w:p>
          <w:p w:rsidR="003B46C1" w:rsidRPr="00A75473" w:rsidRDefault="003B46C1">
            <w:pPr>
              <w:numPr>
                <w:ilvl w:val="0"/>
                <w:numId w:val="1"/>
              </w:numPr>
              <w:spacing w:before="100" w:beforeAutospacing="1" w:after="100" w:afterAutospacing="1"/>
              <w:rPr>
                <w:rFonts w:ascii="Comic Sans MS" w:hAnsi="Comic Sans MS"/>
                <w:sz w:val="20"/>
                <w:szCs w:val="20"/>
              </w:rPr>
            </w:pPr>
            <w:r w:rsidRPr="00A75473">
              <w:rPr>
                <w:rFonts w:ascii="Comic Sans MS" w:hAnsi="Comic Sans MS"/>
                <w:sz w:val="20"/>
                <w:szCs w:val="20"/>
              </w:rPr>
              <w:t xml:space="preserve">Read the following information directly from the periodic table: </w:t>
            </w:r>
          </w:p>
          <w:p w:rsidR="003B46C1" w:rsidRPr="00A75473" w:rsidRDefault="003B46C1">
            <w:pPr>
              <w:numPr>
                <w:ilvl w:val="1"/>
                <w:numId w:val="1"/>
              </w:numPr>
              <w:spacing w:before="100" w:beforeAutospacing="1" w:after="100" w:afterAutospacing="1"/>
              <w:rPr>
                <w:rFonts w:ascii="Comic Sans MS" w:hAnsi="Comic Sans MS"/>
                <w:sz w:val="20"/>
                <w:szCs w:val="20"/>
              </w:rPr>
            </w:pPr>
            <w:r w:rsidRPr="00A75473">
              <w:rPr>
                <w:rFonts w:ascii="Comic Sans MS" w:hAnsi="Comic Sans MS"/>
                <w:sz w:val="20"/>
                <w:szCs w:val="20"/>
              </w:rPr>
              <w:t xml:space="preserve">Whether an element occurs naturally or is man-made. </w:t>
            </w:r>
          </w:p>
          <w:p w:rsidR="003B46C1" w:rsidRPr="00A75473" w:rsidRDefault="003B46C1">
            <w:pPr>
              <w:numPr>
                <w:ilvl w:val="1"/>
                <w:numId w:val="1"/>
              </w:numPr>
              <w:spacing w:before="100" w:beforeAutospacing="1" w:after="100" w:afterAutospacing="1"/>
              <w:rPr>
                <w:rFonts w:ascii="Comic Sans MS" w:hAnsi="Comic Sans MS"/>
                <w:sz w:val="20"/>
                <w:szCs w:val="20"/>
              </w:rPr>
            </w:pPr>
            <w:r w:rsidRPr="00A75473">
              <w:rPr>
                <w:rFonts w:ascii="Comic Sans MS" w:hAnsi="Comic Sans MS"/>
                <w:sz w:val="20"/>
                <w:szCs w:val="20"/>
              </w:rPr>
              <w:t xml:space="preserve">The physical state of an element at room temperature. </w:t>
            </w:r>
          </w:p>
          <w:p w:rsidR="003B46C1" w:rsidRPr="00A75473" w:rsidRDefault="003B46C1">
            <w:pPr>
              <w:numPr>
                <w:ilvl w:val="1"/>
                <w:numId w:val="1"/>
              </w:numPr>
              <w:spacing w:before="100" w:beforeAutospacing="1" w:after="100" w:afterAutospacing="1"/>
              <w:rPr>
                <w:rFonts w:ascii="Comic Sans MS" w:hAnsi="Comic Sans MS"/>
                <w:sz w:val="20"/>
                <w:szCs w:val="20"/>
              </w:rPr>
            </w:pPr>
            <w:r w:rsidRPr="00A75473">
              <w:rPr>
                <w:rFonts w:ascii="Comic Sans MS" w:hAnsi="Comic Sans MS"/>
                <w:sz w:val="20"/>
                <w:szCs w:val="20"/>
              </w:rPr>
              <w:t xml:space="preserve">Whether and element is a metal or nonmetal. </w:t>
            </w:r>
          </w:p>
          <w:p w:rsidR="003B46C1" w:rsidRPr="00A75473" w:rsidRDefault="003B46C1">
            <w:pPr>
              <w:numPr>
                <w:ilvl w:val="1"/>
                <w:numId w:val="1"/>
              </w:numPr>
              <w:spacing w:before="100" w:beforeAutospacing="1" w:after="100" w:afterAutospacing="1"/>
              <w:rPr>
                <w:rFonts w:ascii="Comic Sans MS" w:hAnsi="Comic Sans MS"/>
                <w:sz w:val="20"/>
                <w:szCs w:val="20"/>
              </w:rPr>
            </w:pPr>
            <w:r w:rsidRPr="00A75473">
              <w:rPr>
                <w:rFonts w:ascii="Comic Sans MS" w:hAnsi="Comic Sans MS"/>
                <w:sz w:val="20"/>
                <w:szCs w:val="20"/>
              </w:rPr>
              <w:t xml:space="preserve">How the chemical activity of one element relates to another element. </w:t>
            </w:r>
          </w:p>
          <w:p w:rsidR="003B46C1" w:rsidRPr="00A75473" w:rsidRDefault="003B46C1">
            <w:pPr>
              <w:numPr>
                <w:ilvl w:val="1"/>
                <w:numId w:val="1"/>
              </w:numPr>
              <w:spacing w:before="100" w:beforeAutospacing="1" w:after="100" w:afterAutospacing="1"/>
              <w:rPr>
                <w:rFonts w:ascii="Comic Sans MS" w:hAnsi="Comic Sans MS"/>
                <w:sz w:val="20"/>
                <w:szCs w:val="20"/>
              </w:rPr>
            </w:pPr>
            <w:r w:rsidRPr="00A75473">
              <w:rPr>
                <w:rFonts w:ascii="Comic Sans MS" w:hAnsi="Comic Sans MS"/>
                <w:sz w:val="20"/>
                <w:szCs w:val="20"/>
              </w:rPr>
              <w:t xml:space="preserve">The members of each family of elements. </w:t>
            </w:r>
          </w:p>
          <w:p w:rsidR="003B46C1" w:rsidRPr="00A75473" w:rsidRDefault="003B46C1">
            <w:pPr>
              <w:numPr>
                <w:ilvl w:val="1"/>
                <w:numId w:val="1"/>
              </w:numPr>
              <w:spacing w:before="100" w:beforeAutospacing="1" w:after="100" w:afterAutospacing="1"/>
              <w:rPr>
                <w:rFonts w:ascii="Comic Sans MS" w:hAnsi="Comic Sans MS"/>
                <w:sz w:val="20"/>
                <w:szCs w:val="20"/>
              </w:rPr>
            </w:pPr>
            <w:r w:rsidRPr="00A75473">
              <w:rPr>
                <w:rFonts w:ascii="Comic Sans MS" w:hAnsi="Comic Sans MS"/>
                <w:sz w:val="20"/>
                <w:szCs w:val="20"/>
              </w:rPr>
              <w:t xml:space="preserve">The oxidation number of an atom. </w:t>
            </w:r>
          </w:p>
          <w:p w:rsidR="003B46C1" w:rsidRPr="00A75473" w:rsidRDefault="003B46C1">
            <w:pPr>
              <w:numPr>
                <w:ilvl w:val="1"/>
                <w:numId w:val="1"/>
              </w:numPr>
              <w:spacing w:before="100" w:beforeAutospacing="1" w:after="100" w:afterAutospacing="1"/>
              <w:rPr>
                <w:rFonts w:ascii="Comic Sans MS" w:hAnsi="Comic Sans MS"/>
                <w:sz w:val="20"/>
                <w:szCs w:val="20"/>
              </w:rPr>
            </w:pPr>
            <w:r w:rsidRPr="00A75473">
              <w:rPr>
                <w:rFonts w:ascii="Comic Sans MS" w:hAnsi="Comic Sans MS"/>
                <w:sz w:val="20"/>
                <w:szCs w:val="20"/>
              </w:rPr>
              <w:t xml:space="preserve">Electron energy levels, sublevels, and </w:t>
            </w:r>
            <w:proofErr w:type="spellStart"/>
            <w:r w:rsidRPr="00A75473">
              <w:rPr>
                <w:rFonts w:ascii="Comic Sans MS" w:hAnsi="Comic Sans MS"/>
                <w:sz w:val="20"/>
                <w:szCs w:val="20"/>
              </w:rPr>
              <w:t>orbitals</w:t>
            </w:r>
            <w:proofErr w:type="spellEnd"/>
            <w:r w:rsidRPr="00A75473">
              <w:rPr>
                <w:rFonts w:ascii="Comic Sans MS" w:hAnsi="Comic Sans MS"/>
                <w:sz w:val="20"/>
                <w:szCs w:val="20"/>
              </w:rPr>
              <w:t xml:space="preserve">. </w:t>
            </w:r>
          </w:p>
          <w:p w:rsidR="003B46C1" w:rsidRDefault="003B46C1">
            <w:pPr>
              <w:numPr>
                <w:ilvl w:val="1"/>
                <w:numId w:val="1"/>
              </w:numPr>
              <w:spacing w:before="100" w:beforeAutospacing="1" w:after="100" w:afterAutospacing="1"/>
              <w:rPr>
                <w:rFonts w:ascii="Comic Sans MS" w:eastAsia="Arial Unicode MS" w:hAnsi="Comic Sans MS" w:cs="Arial Unicode MS"/>
                <w:color w:val="CC0000"/>
                <w:sz w:val="20"/>
                <w:szCs w:val="20"/>
              </w:rPr>
            </w:pPr>
            <w:r w:rsidRPr="00A75473">
              <w:rPr>
                <w:rFonts w:ascii="Comic Sans MS" w:hAnsi="Comic Sans MS"/>
                <w:sz w:val="20"/>
                <w:szCs w:val="20"/>
              </w:rPr>
              <w:t>The electron configuration of an atom.</w:t>
            </w:r>
            <w:r>
              <w:rPr>
                <w:rFonts w:ascii="Comic Sans MS" w:hAnsi="Comic Sans MS"/>
                <w:color w:val="CC0000"/>
                <w:sz w:val="20"/>
                <w:szCs w:val="20"/>
              </w:rPr>
              <w:t xml:space="preserve"> </w:t>
            </w:r>
          </w:p>
        </w:tc>
        <w:tc>
          <w:tcPr>
            <w:tcW w:w="0" w:type="auto"/>
            <w:vAlign w:val="center"/>
          </w:tcPr>
          <w:p w:rsidR="003B46C1" w:rsidRDefault="003B46C1">
            <w:pPr>
              <w:rPr>
                <w:sz w:val="20"/>
                <w:szCs w:val="20"/>
              </w:rPr>
            </w:pPr>
          </w:p>
        </w:tc>
        <w:tc>
          <w:tcPr>
            <w:tcW w:w="1547" w:type="dxa"/>
            <w:vAlign w:val="center"/>
          </w:tcPr>
          <w:p w:rsidR="003B46C1" w:rsidRDefault="003B46C1">
            <w:pPr>
              <w:rPr>
                <w:sz w:val="20"/>
                <w:szCs w:val="20"/>
              </w:rPr>
            </w:pPr>
          </w:p>
        </w:tc>
      </w:tr>
    </w:tbl>
    <w:p w:rsidR="003B46C1" w:rsidRDefault="003B46C1">
      <w:pPr>
        <w:pStyle w:val="NormalWeb"/>
        <w:spacing w:before="0" w:beforeAutospacing="0" w:after="0" w:afterAutospacing="0"/>
        <w:rPr>
          <w:rFonts w:ascii="Arial" w:hAnsi="Arial" w:cs="Arial"/>
          <w:vanish/>
        </w:rPr>
      </w:pPr>
    </w:p>
    <w:tbl>
      <w:tblPr>
        <w:tblW w:w="4900" w:type="pct"/>
        <w:tblCellSpacing w:w="15" w:type="dxa"/>
        <w:tblCellMar>
          <w:top w:w="15" w:type="dxa"/>
          <w:left w:w="15" w:type="dxa"/>
          <w:bottom w:w="15" w:type="dxa"/>
          <w:right w:w="15" w:type="dxa"/>
        </w:tblCellMar>
        <w:tblLook w:val="0000"/>
      </w:tblPr>
      <w:tblGrid>
        <w:gridCol w:w="5545"/>
        <w:gridCol w:w="3010"/>
      </w:tblGrid>
      <w:tr w:rsidR="003B46C1">
        <w:trPr>
          <w:tblCellSpacing w:w="15" w:type="dxa"/>
        </w:trPr>
        <w:tc>
          <w:tcPr>
            <w:tcW w:w="0" w:type="auto"/>
            <w:vAlign w:val="center"/>
          </w:tcPr>
          <w:p w:rsidR="003B46C1" w:rsidRDefault="003B46C1">
            <w:pPr>
              <w:rPr>
                <w:rFonts w:ascii="Arial Unicode MS" w:eastAsia="Arial Unicode MS" w:hAnsi="Arial Unicode MS" w:cs="Arial Unicode MS"/>
                <w:color w:val="00000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The 1954 Periodic Table" style="width:235.8pt;height:177.05pt;mso-wrap-distance-left:15pt;mso-wrap-distance-right:15pt">
                  <v:imagedata r:id="rId5" r:href="rId6"/>
                </v:shape>
              </w:pict>
            </w:r>
          </w:p>
        </w:tc>
        <w:tc>
          <w:tcPr>
            <w:tcW w:w="0" w:type="auto"/>
            <w:vAlign w:val="center"/>
          </w:tcPr>
          <w:p w:rsidR="003B46C1" w:rsidRDefault="003B46C1">
            <w:pPr>
              <w:jc w:val="center"/>
            </w:pPr>
            <w:r>
              <w:pict>
                <v:shape id="_x0000_i1027" type="#_x0000_t75" alt="" style="width:18.5pt;height:15.2pt">
                  <v:imagedata r:id="rId7" r:href="rId8"/>
                </v:shape>
              </w:pict>
            </w:r>
            <w:r>
              <w:t xml:space="preserve">  </w:t>
            </w:r>
            <w:r>
              <w:rPr>
                <w:b/>
                <w:bCs/>
                <w:sz w:val="27"/>
                <w:szCs w:val="27"/>
              </w:rPr>
              <w:t>The 1954</w:t>
            </w:r>
            <w:r>
              <w:rPr>
                <w:b/>
                <w:bCs/>
                <w:sz w:val="27"/>
                <w:szCs w:val="27"/>
              </w:rPr>
              <w:br/>
              <w:t>Periodic Table</w:t>
            </w:r>
            <w:r>
              <w:rPr>
                <w:sz w:val="27"/>
                <w:szCs w:val="27"/>
              </w:rPr>
              <w:t xml:space="preserve"> </w:t>
            </w:r>
            <w:r>
              <w:br/>
            </w:r>
            <w:r>
              <w:rPr>
                <w:b/>
                <w:bCs/>
              </w:rPr>
              <w:t>showing elements 1-98</w:t>
            </w:r>
            <w:r>
              <w:t xml:space="preserve"> </w:t>
            </w:r>
          </w:p>
          <w:p w:rsidR="003B46C1" w:rsidRDefault="003B46C1">
            <w:pPr>
              <w:pStyle w:val="NormalWeb"/>
              <w:jc w:val="center"/>
            </w:pPr>
            <w:r>
              <w:rPr>
                <w:b/>
                <w:bCs/>
              </w:rPr>
              <w:t>The 1964 edition added</w:t>
            </w:r>
            <w:r>
              <w:rPr>
                <w:b/>
                <w:bCs/>
              </w:rPr>
              <w:br/>
              <w:t>elements 99-103</w:t>
            </w:r>
            <w:r>
              <w:t xml:space="preserve"> </w:t>
            </w:r>
          </w:p>
          <w:p w:rsidR="003B46C1" w:rsidRDefault="003B46C1">
            <w:pPr>
              <w:pStyle w:val="NormalWeb"/>
              <w:jc w:val="center"/>
            </w:pPr>
            <w:r>
              <w:rPr>
                <w:b/>
                <w:bCs/>
              </w:rPr>
              <w:t>The 1994 edition added</w:t>
            </w:r>
            <w:r>
              <w:rPr>
                <w:b/>
                <w:bCs/>
              </w:rPr>
              <w:br/>
              <w:t>elements 104-109</w:t>
            </w:r>
            <w:r>
              <w:t xml:space="preserve"> </w:t>
            </w:r>
          </w:p>
        </w:tc>
      </w:tr>
    </w:tbl>
    <w:p w:rsidR="003B46C1" w:rsidRDefault="003B46C1">
      <w:pPr>
        <w:jc w:val="center"/>
        <w:rPr>
          <w:rFonts w:ascii="Arial" w:hAnsi="Arial" w:cs="Arial"/>
          <w:vanish/>
        </w:rPr>
      </w:pPr>
    </w:p>
    <w:tbl>
      <w:tblPr>
        <w:tblW w:w="0" w:type="auto"/>
        <w:jc w:val="center"/>
        <w:tblCellSpacing w:w="15" w:type="dxa"/>
        <w:tblCellMar>
          <w:top w:w="15" w:type="dxa"/>
          <w:left w:w="15" w:type="dxa"/>
          <w:bottom w:w="15" w:type="dxa"/>
          <w:right w:w="15" w:type="dxa"/>
        </w:tblCellMar>
        <w:tblLook w:val="0000"/>
      </w:tblPr>
      <w:tblGrid>
        <w:gridCol w:w="4582"/>
        <w:gridCol w:w="2573"/>
      </w:tblGrid>
      <w:tr w:rsidR="003B46C1">
        <w:trPr>
          <w:tblCellSpacing w:w="15" w:type="dxa"/>
          <w:jc w:val="center"/>
        </w:trPr>
        <w:tc>
          <w:tcPr>
            <w:tcW w:w="0" w:type="auto"/>
            <w:vAlign w:val="center"/>
          </w:tcPr>
          <w:p w:rsidR="003B46C1" w:rsidRDefault="003B46C1">
            <w:pPr>
              <w:rPr>
                <w:rFonts w:ascii="Arial Unicode MS" w:eastAsia="Arial Unicode MS" w:hAnsi="Arial Unicode MS" w:cs="Arial Unicode MS"/>
                <w:color w:val="000000"/>
              </w:rPr>
            </w:pPr>
            <w:r>
              <w:rPr>
                <w:b/>
                <w:bCs/>
                <w:sz w:val="27"/>
                <w:szCs w:val="27"/>
              </w:rPr>
              <w:t xml:space="preserve">3 new elements discovered in </w:t>
            </w:r>
            <w:r w:rsidR="00A75473">
              <w:rPr>
                <w:rFonts w:ascii="Arial" w:hAnsi="Arial" w:cs="Arial"/>
                <w:noProof/>
                <w:sz w:val="20"/>
              </w:rPr>
              <w:pict>
                <v:shape id="_x0000_s1026" type="#_x0000_t75" alt="To read the periodic table, one must understand its shape." style="position:absolute;margin-left:-148.45pt;margin-top:4.55pt;width:127.5pt;height:75.75pt;z-index:251656704;mso-wrap-distance-left:0;mso-wrap-distance-right:0;mso-position-horizontal-relative:text;mso-position-vertical-relative:line" o:allowoverlap="f">
                  <v:imagedata r:id="rId9" o:title="table4"/>
                  <w10:wrap type="square"/>
                </v:shape>
              </w:pict>
            </w:r>
            <w:r>
              <w:rPr>
                <w:b/>
                <w:bCs/>
                <w:sz w:val="27"/>
                <w:szCs w:val="27"/>
              </w:rPr>
              <w:t>1999!!</w:t>
            </w:r>
            <w:r>
              <w:t xml:space="preserve"> </w:t>
            </w:r>
            <w:hyperlink r:id="rId10" w:history="1">
              <w:r>
                <w:rPr>
                  <w:color w:val="FF0000"/>
                </w:rPr>
                <w:pict>
                  <v:shape id="_x0000_i1028" type="#_x0000_t75" alt="link to an Internet Website" style="width:16.5pt;height:15.2pt" o:button="t">
                    <v:imagedata r:id="rId11" r:href="rId12"/>
                  </v:shape>
                </w:pict>
              </w:r>
            </w:hyperlink>
          </w:p>
        </w:tc>
        <w:tc>
          <w:tcPr>
            <w:tcW w:w="0" w:type="auto"/>
            <w:vAlign w:val="center"/>
          </w:tcPr>
          <w:p w:rsidR="003B46C1" w:rsidRDefault="003B46C1">
            <w:pPr>
              <w:rPr>
                <w:rFonts w:ascii="Arial Unicode MS" w:eastAsia="Arial Unicode MS" w:hAnsi="Arial Unicode MS" w:cs="Arial Unicode MS"/>
                <w:color w:val="000000"/>
              </w:rPr>
            </w:pPr>
            <w:r>
              <w:t xml:space="preserve">      </w:t>
            </w:r>
            <w:r>
              <w:rPr>
                <w:b/>
                <w:bCs/>
                <w:sz w:val="27"/>
                <w:szCs w:val="27"/>
              </w:rPr>
              <w:t>168 elements??</w:t>
            </w:r>
            <w:r>
              <w:t xml:space="preserve"> </w:t>
            </w:r>
            <w:hyperlink r:id="rId13" w:history="1">
              <w:r>
                <w:rPr>
                  <w:color w:val="FF0000"/>
                </w:rPr>
                <w:pict>
                  <v:shape id="_x0000_i1029" type="#_x0000_t75" alt="link to an Internet Website" style="width:16.5pt;height:15.2pt" o:button="t">
                    <v:imagedata r:id="rId11" r:href="rId14"/>
                  </v:shape>
                </w:pict>
              </w:r>
            </w:hyperlink>
          </w:p>
        </w:tc>
      </w:tr>
    </w:tbl>
    <w:p w:rsidR="003B46C1" w:rsidRDefault="003B46C1">
      <w:pPr>
        <w:pStyle w:val="NormalWeb"/>
        <w:rPr>
          <w:rFonts w:ascii="Arial" w:hAnsi="Arial" w:cs="Arial"/>
        </w:rPr>
      </w:pPr>
    </w:p>
    <w:p w:rsidR="003B46C1" w:rsidRDefault="003B46C1">
      <w:pPr>
        <w:pStyle w:val="NormalWeb"/>
        <w:rPr>
          <w:rFonts w:ascii="Arial" w:hAnsi="Arial" w:cs="Arial"/>
        </w:rPr>
      </w:pPr>
      <w:r>
        <w:rPr>
          <w:rFonts w:ascii="Arial" w:hAnsi="Arial" w:cs="Arial"/>
        </w:rPr>
        <w:t xml:space="preserve">Review the </w:t>
      </w:r>
      <w:r>
        <w:rPr>
          <w:rFonts w:ascii="Arial" w:hAnsi="Arial" w:cs="Arial"/>
          <w:b/>
          <w:bCs/>
        </w:rPr>
        <w:t>development of the periodic table</w:t>
      </w:r>
      <w:hyperlink r:id="rId15" w:history="1">
        <w:r>
          <w:rPr>
            <w:rFonts w:ascii="Arial" w:hAnsi="Arial" w:cs="Arial"/>
            <w:color w:val="FF0000"/>
          </w:rPr>
          <w:pict>
            <v:shape id="_x0000_i1030" type="#_x0000_t75" alt="link to a local webpage" style="width:18.5pt;height:13.2pt" o:button="t">
              <v:imagedata r:id="rId16" r:href="rId17"/>
            </v:shape>
          </w:pict>
        </w:r>
      </w:hyperlink>
      <w:r>
        <w:rPr>
          <w:rFonts w:ascii="Arial" w:hAnsi="Arial" w:cs="Arial"/>
        </w:rPr>
        <w:t xml:space="preserve">. </w:t>
      </w:r>
      <w:r>
        <w:rPr>
          <w:rFonts w:ascii="Arial" w:hAnsi="Arial" w:cs="Arial"/>
        </w:rPr>
        <w:br/>
        <w:t xml:space="preserve">The table is based on current atomic theory. Review how the </w:t>
      </w:r>
      <w:r>
        <w:rPr>
          <w:rFonts w:ascii="Arial" w:hAnsi="Arial" w:cs="Arial"/>
          <w:b/>
          <w:bCs/>
        </w:rPr>
        <w:t>atomic theory has changed</w:t>
      </w:r>
      <w:r>
        <w:rPr>
          <w:rFonts w:ascii="Arial" w:hAnsi="Arial" w:cs="Arial"/>
        </w:rPr>
        <w:t>.</w:t>
      </w:r>
      <w:hyperlink r:id="rId18" w:anchor="one" w:history="1">
        <w:r>
          <w:rPr>
            <w:rFonts w:ascii="Arial" w:hAnsi="Arial" w:cs="Arial"/>
            <w:color w:val="FF0000"/>
          </w:rPr>
          <w:pict>
            <v:shape id="_x0000_i1031" type="#_x0000_t75" alt="link to a local webpage" style="width:18.5pt;height:13.2pt" o:button="t">
              <v:imagedata r:id="rId16" r:href="rId19"/>
            </v:shape>
          </w:pict>
        </w:r>
      </w:hyperlink>
      <w:r>
        <w:rPr>
          <w:rFonts w:ascii="Arial" w:hAnsi="Arial" w:cs="Arial"/>
        </w:rPr>
        <w:t xml:space="preserve"> </w:t>
      </w:r>
      <w:r>
        <w:rPr>
          <w:rFonts w:ascii="Arial" w:hAnsi="Arial" w:cs="Arial"/>
        </w:rPr>
        <w:br/>
      </w:r>
      <w:proofErr w:type="gramStart"/>
      <w:r>
        <w:rPr>
          <w:rFonts w:ascii="Arial" w:hAnsi="Arial" w:cs="Arial"/>
        </w:rPr>
        <w:t xml:space="preserve">Another website with a </w:t>
      </w:r>
      <w:r>
        <w:rPr>
          <w:rFonts w:ascii="Arial" w:hAnsi="Arial" w:cs="Arial"/>
          <w:b/>
          <w:bCs/>
        </w:rPr>
        <w:t>history of the periodic table</w:t>
      </w:r>
      <w:r>
        <w:rPr>
          <w:rFonts w:ascii="Arial" w:hAnsi="Arial" w:cs="Arial"/>
        </w:rPr>
        <w:t>.</w:t>
      </w:r>
      <w:proofErr w:type="gramEnd"/>
      <w:r>
        <w:rPr>
          <w:rFonts w:ascii="Arial" w:hAnsi="Arial" w:cs="Arial"/>
        </w:rPr>
        <w:t xml:space="preserve"> </w:t>
      </w:r>
      <w:hyperlink r:id="rId20" w:history="1">
        <w:r>
          <w:rPr>
            <w:rFonts w:ascii="Arial" w:hAnsi="Arial" w:cs="Arial"/>
            <w:color w:val="FF0000"/>
          </w:rPr>
          <w:pict>
            <v:shape id="_x0000_i1032" type="#_x0000_t75" alt="link to an Internet Website" style="width:16.5pt;height:15.2pt" o:button="t">
              <v:imagedata r:id="rId11" r:href="rId21"/>
            </v:shape>
          </w:pict>
        </w:r>
      </w:hyperlink>
    </w:p>
    <w:p w:rsidR="00A75473" w:rsidRDefault="00A75473">
      <w:pPr>
        <w:pStyle w:val="NormalWeb"/>
        <w:rPr>
          <w:rFonts w:ascii="Arial" w:hAnsi="Arial" w:cs="Arial"/>
        </w:rPr>
      </w:pPr>
    </w:p>
    <w:p w:rsidR="00A75473" w:rsidRDefault="00A75473">
      <w:pPr>
        <w:pStyle w:val="NormalWeb"/>
        <w:rPr>
          <w:rFonts w:ascii="Arial" w:hAnsi="Arial" w:cs="Arial"/>
        </w:rPr>
      </w:pPr>
    </w:p>
    <w:p w:rsidR="00A75473" w:rsidRDefault="00A75473">
      <w:pPr>
        <w:pStyle w:val="NormalWeb"/>
        <w:rPr>
          <w:rFonts w:ascii="Arial" w:hAnsi="Arial" w:cs="Arial"/>
        </w:rPr>
      </w:pPr>
    </w:p>
    <w:p w:rsidR="00A75473" w:rsidRDefault="00A75473">
      <w:pPr>
        <w:pStyle w:val="NormalWeb"/>
        <w:rPr>
          <w:rFonts w:ascii="Arial" w:hAnsi="Arial" w:cs="Arial"/>
        </w:rPr>
      </w:pPr>
    </w:p>
    <w:p w:rsidR="00A75473" w:rsidRDefault="00A75473">
      <w:pPr>
        <w:pStyle w:val="NormalWeb"/>
        <w:rPr>
          <w:rFonts w:ascii="Arial" w:hAnsi="Arial" w:cs="Arial"/>
        </w:rPr>
      </w:pPr>
      <w:r>
        <w:rPr>
          <w:rFonts w:ascii="Arial" w:hAnsi="Arial" w:cs="Arial"/>
          <w:noProof/>
          <w:sz w:val="20"/>
        </w:rPr>
        <w:lastRenderedPageBreak/>
        <w:pict>
          <v:shape id="_x0000_s1027" type="#_x0000_t75" alt="click to enlarge this table with notes" href="\\GM_VOL1PL_SRVR\VOL1\HOME\STACEYR\Chem A\Periodic Table\ptnotes.gif" style="position:absolute;margin-left:108pt;margin-top:36pt;width:156.75pt;height:117.75pt;z-index:251657728;mso-wrap-distance-left:18.75pt;mso-wrap-distance-top:7.5pt;mso-wrap-distance-right:18.75pt;mso-wrap-distance-bottom:7.5pt;mso-position-vertical-relative:line" o:allowoverlap="f" o:button="t">
            <v:imagedata r:id="rId22" o:title="ptnote2"/>
            <w10:wrap type="square"/>
          </v:shape>
        </w:pict>
      </w:r>
    </w:p>
    <w:p w:rsidR="00A75473" w:rsidRDefault="00A75473">
      <w:pPr>
        <w:pStyle w:val="NormalWeb"/>
        <w:rPr>
          <w:rFonts w:ascii="Arial" w:hAnsi="Arial" w:cs="Arial"/>
        </w:rPr>
      </w:pPr>
    </w:p>
    <w:p w:rsidR="00A75473" w:rsidRDefault="00A75473">
      <w:pPr>
        <w:pStyle w:val="NormalWeb"/>
        <w:rPr>
          <w:rFonts w:ascii="Arial" w:hAnsi="Arial" w:cs="Arial"/>
        </w:rPr>
      </w:pPr>
    </w:p>
    <w:p w:rsidR="00A75473" w:rsidRDefault="00A75473">
      <w:pPr>
        <w:pStyle w:val="NormalWeb"/>
        <w:rPr>
          <w:rFonts w:ascii="Arial" w:hAnsi="Arial" w:cs="Arial"/>
        </w:rPr>
      </w:pPr>
    </w:p>
    <w:p w:rsidR="00A75473" w:rsidRDefault="00A75473">
      <w:pPr>
        <w:pStyle w:val="NormalWeb"/>
        <w:rPr>
          <w:rFonts w:ascii="Arial" w:hAnsi="Arial" w:cs="Arial"/>
        </w:rPr>
      </w:pPr>
    </w:p>
    <w:p w:rsidR="00A75473" w:rsidRDefault="00A75473">
      <w:pPr>
        <w:pStyle w:val="NormalWeb"/>
        <w:rPr>
          <w:rFonts w:ascii="Arial" w:hAnsi="Arial" w:cs="Arial"/>
        </w:rPr>
      </w:pPr>
    </w:p>
    <w:tbl>
      <w:tblPr>
        <w:tblW w:w="0" w:type="auto"/>
        <w:jc w:val="center"/>
        <w:tblCellSpacing w:w="15" w:type="dxa"/>
        <w:tblCellMar>
          <w:top w:w="30" w:type="dxa"/>
          <w:left w:w="30" w:type="dxa"/>
          <w:bottom w:w="30" w:type="dxa"/>
          <w:right w:w="30" w:type="dxa"/>
        </w:tblCellMar>
        <w:tblLook w:val="0000"/>
      </w:tblPr>
      <w:tblGrid>
        <w:gridCol w:w="7102"/>
      </w:tblGrid>
      <w:tr w:rsidR="003B46C1" w:rsidTr="00A75473">
        <w:trPr>
          <w:trHeight w:val="804"/>
          <w:tblCellSpacing w:w="15" w:type="dxa"/>
          <w:jc w:val="center"/>
        </w:trPr>
        <w:tc>
          <w:tcPr>
            <w:tcW w:w="0" w:type="auto"/>
            <w:shd w:val="clear" w:color="auto" w:fill="CC9966"/>
            <w:vAlign w:val="center"/>
          </w:tcPr>
          <w:tbl>
            <w:tblPr>
              <w:tblW w:w="0" w:type="auto"/>
              <w:tblCellSpacing w:w="15" w:type="dxa"/>
              <w:tblCellMar>
                <w:top w:w="120" w:type="dxa"/>
                <w:left w:w="120" w:type="dxa"/>
                <w:bottom w:w="120" w:type="dxa"/>
                <w:right w:w="120" w:type="dxa"/>
              </w:tblCellMar>
              <w:tblLook w:val="0000"/>
            </w:tblPr>
            <w:tblGrid>
              <w:gridCol w:w="6982"/>
            </w:tblGrid>
            <w:tr w:rsidR="003B46C1">
              <w:trPr>
                <w:tblCellSpacing w:w="15" w:type="dxa"/>
              </w:trPr>
              <w:tc>
                <w:tcPr>
                  <w:tcW w:w="0" w:type="auto"/>
                  <w:shd w:val="clear" w:color="auto" w:fill="FFFF99"/>
                  <w:vAlign w:val="center"/>
                </w:tcPr>
                <w:p w:rsidR="003B46C1" w:rsidRDefault="003B46C1">
                  <w:pPr>
                    <w:rPr>
                      <w:b/>
                      <w:bCs/>
                    </w:rPr>
                  </w:pPr>
                  <w:r>
                    <w:rPr>
                      <w:b/>
                      <w:bCs/>
                      <w:sz w:val="27"/>
                      <w:szCs w:val="27"/>
                    </w:rPr>
                    <w:t xml:space="preserve">The periodic table is your most important chemistry </w:t>
                  </w:r>
                  <w:proofErr w:type="gramStart"/>
                  <w:r>
                    <w:rPr>
                      <w:b/>
                      <w:bCs/>
                      <w:sz w:val="27"/>
                      <w:szCs w:val="27"/>
                    </w:rPr>
                    <w:t>tool !</w:t>
                  </w:r>
                  <w:proofErr w:type="gramEnd"/>
                  <w:r>
                    <w:rPr>
                      <w:b/>
                      <w:bCs/>
                    </w:rPr>
                    <w:t xml:space="preserve"> </w:t>
                  </w:r>
                </w:p>
                <w:p w:rsidR="00A75473" w:rsidRDefault="00A75473">
                  <w:pPr>
                    <w:rPr>
                      <w:b/>
                      <w:bCs/>
                    </w:rPr>
                  </w:pPr>
                </w:p>
                <w:p w:rsidR="00A75473" w:rsidRDefault="00A75473">
                  <w:pPr>
                    <w:rPr>
                      <w:rFonts w:ascii="Arial Unicode MS" w:eastAsia="Arial Unicode MS" w:hAnsi="Arial Unicode MS" w:cs="Arial Unicode MS"/>
                      <w:color w:val="000000"/>
                    </w:rPr>
                  </w:pPr>
                </w:p>
              </w:tc>
            </w:tr>
          </w:tbl>
          <w:p w:rsidR="003B46C1" w:rsidRDefault="003B46C1">
            <w:pPr>
              <w:rPr>
                <w:rFonts w:ascii="Arial Unicode MS" w:eastAsia="Arial Unicode MS" w:hAnsi="Arial Unicode MS" w:cs="Arial Unicode MS"/>
                <w:color w:val="000000"/>
              </w:rPr>
            </w:pPr>
          </w:p>
        </w:tc>
      </w:tr>
    </w:tbl>
    <w:p w:rsidR="00A75473" w:rsidRDefault="00A75473">
      <w:pPr>
        <w:spacing w:before="100" w:beforeAutospacing="1" w:after="100" w:afterAutospacing="1"/>
        <w:ind w:left="720" w:right="720"/>
        <w:rPr>
          <w:rFonts w:ascii="Arial" w:hAnsi="Arial" w:cs="Arial"/>
        </w:rPr>
      </w:pPr>
    </w:p>
    <w:p w:rsidR="003B46C1" w:rsidRDefault="003B46C1">
      <w:pPr>
        <w:spacing w:before="100" w:beforeAutospacing="1" w:after="100" w:afterAutospacing="1"/>
        <w:ind w:left="720" w:right="720"/>
        <w:rPr>
          <w:rFonts w:ascii="Arial" w:hAnsi="Arial" w:cs="Arial"/>
          <w:color w:val="000000"/>
        </w:rPr>
      </w:pPr>
      <w:r>
        <w:rPr>
          <w:rFonts w:ascii="Arial" w:hAnsi="Arial" w:cs="Arial"/>
        </w:rPr>
        <w:t xml:space="preserve">The periodic table contains a wealth of chemistry information, if you know how to read it. Freshman physical science students begin learning to read the periodic table. Chemistry students must expand their understanding of the information on the table. Your science facilitator will provide a periodic table that may be used in any way you wish. </w:t>
      </w:r>
    </w:p>
    <w:p w:rsidR="003B46C1" w:rsidRDefault="003B46C1">
      <w:pPr>
        <w:spacing w:before="100" w:beforeAutospacing="1" w:after="100" w:afterAutospacing="1"/>
        <w:ind w:left="1440" w:right="1440"/>
        <w:rPr>
          <w:rFonts w:ascii="Arial" w:hAnsi="Arial" w:cs="Arial"/>
        </w:rPr>
      </w:pPr>
      <w:r>
        <w:rPr>
          <w:rFonts w:ascii="Arial" w:hAnsi="Arial" w:cs="Arial"/>
          <w:i/>
          <w:iCs/>
        </w:rPr>
        <w:t xml:space="preserve">Make notes on the front and back and use it at any time to make your life easier this year. This paper table and the class wall table are the only ones that are </w:t>
      </w:r>
      <w:r>
        <w:rPr>
          <w:rFonts w:ascii="Arial" w:hAnsi="Arial" w:cs="Arial"/>
          <w:i/>
          <w:iCs/>
          <w:u w:val="single"/>
        </w:rPr>
        <w:t>always</w:t>
      </w:r>
      <w:r>
        <w:rPr>
          <w:rFonts w:ascii="Arial" w:hAnsi="Arial" w:cs="Arial"/>
          <w:i/>
          <w:iCs/>
        </w:rPr>
        <w:t xml:space="preserve"> available for use during class...</w:t>
      </w:r>
      <w:r>
        <w:rPr>
          <w:rFonts w:ascii="Arial" w:hAnsi="Arial" w:cs="Arial"/>
        </w:rPr>
        <w:t xml:space="preserve"> </w:t>
      </w:r>
    </w:p>
    <w:p w:rsidR="003B46C1" w:rsidRDefault="00E82465">
      <w:pPr>
        <w:pStyle w:val="NormalWeb"/>
        <w:spacing w:before="0" w:after="0"/>
        <w:ind w:left="720" w:right="720"/>
        <w:rPr>
          <w:rFonts w:ascii="Arial" w:hAnsi="Arial" w:cs="Arial"/>
        </w:rPr>
      </w:pPr>
      <w:r>
        <w:rPr>
          <w:rFonts w:ascii="Arial" w:hAnsi="Arial" w:cs="Arial"/>
          <w:b/>
          <w:bCs/>
        </w:rPr>
        <w:t>Two more</w:t>
      </w:r>
      <w:r w:rsidR="003B46C1">
        <w:rPr>
          <w:rFonts w:ascii="Arial" w:hAnsi="Arial" w:cs="Arial"/>
          <w:b/>
          <w:bCs/>
        </w:rPr>
        <w:t xml:space="preserve"> periodic table</w:t>
      </w:r>
      <w:r>
        <w:rPr>
          <w:rFonts w:ascii="Arial" w:hAnsi="Arial" w:cs="Arial"/>
          <w:b/>
          <w:bCs/>
        </w:rPr>
        <w:t>s</w:t>
      </w:r>
      <w:r w:rsidR="003B46C1">
        <w:rPr>
          <w:rFonts w:ascii="Arial" w:hAnsi="Arial" w:cs="Arial"/>
        </w:rPr>
        <w:t xml:space="preserve"> </w:t>
      </w:r>
      <w:hyperlink r:id="rId23" w:history="1">
        <w:r w:rsidR="003B46C1">
          <w:rPr>
            <w:rFonts w:ascii="Arial" w:hAnsi="Arial" w:cs="Arial"/>
            <w:color w:val="FF0000"/>
          </w:rPr>
          <w:pict>
            <v:shape id="_x0000_i1033" type="#_x0000_t75" alt="link to an Internet Website" style="width:16.5pt;height:15.2pt" o:button="t">
              <v:imagedata r:id="rId11" r:href="rId24"/>
            </v:shape>
          </w:pict>
        </w:r>
      </w:hyperlink>
      <w:r>
        <w:rPr>
          <w:rFonts w:ascii="Arial" w:hAnsi="Arial" w:cs="Arial"/>
        </w:rPr>
        <w:t xml:space="preserve"> </w:t>
      </w:r>
      <w:r w:rsidR="003B46C1">
        <w:rPr>
          <w:rFonts w:ascii="Arial" w:hAnsi="Arial" w:cs="Arial"/>
        </w:rPr>
        <w:t>link</w:t>
      </w:r>
      <w:r>
        <w:rPr>
          <w:rFonts w:ascii="Arial" w:hAnsi="Arial" w:cs="Arial"/>
        </w:rPr>
        <w:t>s</w:t>
      </w:r>
      <w:r w:rsidR="003B46C1">
        <w:rPr>
          <w:rFonts w:ascii="Arial" w:hAnsi="Arial" w:cs="Arial"/>
        </w:rPr>
        <w:t xml:space="preserve"> </w:t>
      </w:r>
      <w:hyperlink r:id="rId25" w:history="1">
        <w:r w:rsidR="003B46C1">
          <w:rPr>
            <w:rFonts w:ascii="Arial" w:hAnsi="Arial" w:cs="Arial"/>
            <w:color w:val="FF0000"/>
          </w:rPr>
          <w:pict>
            <v:shape id="_x0000_i1034" type="#_x0000_t75" alt="link to an Internet Website" style="width:16.5pt;height:15.2pt" o:button="t">
              <v:imagedata r:id="rId11" r:href="rId26"/>
            </v:shape>
          </w:pict>
        </w:r>
      </w:hyperlink>
      <w:r w:rsidR="003B46C1">
        <w:rPr>
          <w:rFonts w:ascii="Arial" w:hAnsi="Arial" w:cs="Arial"/>
        </w:rPr>
        <w:t xml:space="preserve"> </w:t>
      </w:r>
    </w:p>
    <w:p w:rsidR="00A75473" w:rsidRDefault="00A75473">
      <w:pPr>
        <w:rPr>
          <w:rFonts w:ascii="Arial" w:hAnsi="Arial" w:cs="Arial"/>
          <w:b/>
          <w:bCs/>
          <w:sz w:val="27"/>
          <w:szCs w:val="27"/>
        </w:rPr>
      </w:pPr>
    </w:p>
    <w:p w:rsidR="003B46C1" w:rsidRDefault="003B46C1">
      <w:pPr>
        <w:rPr>
          <w:rFonts w:ascii="Arial" w:hAnsi="Arial" w:cs="Arial"/>
        </w:rPr>
      </w:pPr>
      <w:r>
        <w:rPr>
          <w:rFonts w:ascii="Arial" w:hAnsi="Arial" w:cs="Arial"/>
          <w:b/>
          <w:bCs/>
          <w:sz w:val="27"/>
          <w:szCs w:val="27"/>
        </w:rPr>
        <w:t>Each element is represented by a square providing information about it.</w:t>
      </w:r>
      <w:r>
        <w:rPr>
          <w:rFonts w:ascii="Arial" w:hAnsi="Arial" w:cs="Arial"/>
        </w:rPr>
        <w:t xml:space="preserve"> </w:t>
      </w:r>
    </w:p>
    <w:p w:rsidR="003B46C1" w:rsidRDefault="003B46C1">
      <w:pPr>
        <w:pStyle w:val="NormalWeb"/>
        <w:spacing w:before="0" w:beforeAutospacing="0" w:after="0" w:afterAutospacing="0"/>
        <w:rPr>
          <w:rFonts w:ascii="Arial" w:hAnsi="Arial" w:cs="Arial"/>
        </w:rPr>
      </w:pPr>
      <w:hyperlink r:id="rId27" w:history="1"/>
    </w:p>
    <w:p w:rsidR="003B46C1" w:rsidRDefault="003B46C1">
      <w:pPr>
        <w:numPr>
          <w:ilvl w:val="0"/>
          <w:numId w:val="2"/>
        </w:numPr>
        <w:spacing w:before="100" w:beforeAutospacing="1" w:after="100" w:afterAutospacing="1"/>
        <w:rPr>
          <w:rFonts w:ascii="Arial" w:hAnsi="Arial" w:cs="Arial"/>
        </w:rPr>
      </w:pPr>
      <w:r>
        <w:rPr>
          <w:rFonts w:ascii="Arial" w:hAnsi="Arial" w:cs="Arial"/>
          <w:b/>
          <w:bCs/>
        </w:rPr>
        <w:t>Element name:</w:t>
      </w:r>
      <w:hyperlink r:id="rId28" w:history="1">
        <w:r>
          <w:rPr>
            <w:rFonts w:ascii="Arial" w:hAnsi="Arial" w:cs="Arial"/>
            <w:color w:val="FF0000"/>
          </w:rPr>
          <w:pict>
            <v:shape id="_x0000_i1035" type="#_x0000_t75" alt="link to a local webpage" style="width:18.5pt;height:13.2pt" o:button="t">
              <v:imagedata r:id="rId16" r:href="rId29"/>
            </v:shape>
          </w:pict>
        </w:r>
      </w:hyperlink>
      <w:hyperlink r:id="rId30" w:history="1">
        <w:r>
          <w:rPr>
            <w:rFonts w:ascii="Arial" w:hAnsi="Arial" w:cs="Arial"/>
            <w:color w:val="FF0000"/>
          </w:rPr>
          <w:pict>
            <v:shape id="_x0000_i1036" type="#_x0000_t75" alt="link to an Internet Website" style="width:16.5pt;height:15.2pt" o:button="t">
              <v:imagedata r:id="rId11" r:href="rId31"/>
            </v:shape>
          </w:pict>
        </w:r>
      </w:hyperlink>
      <w:r>
        <w:rPr>
          <w:rFonts w:ascii="Arial" w:hAnsi="Arial" w:cs="Arial"/>
        </w:rPr>
        <w:t xml:space="preserve"> </w:t>
      </w:r>
    </w:p>
    <w:p w:rsidR="003B46C1" w:rsidRDefault="003B46C1">
      <w:pPr>
        <w:spacing w:before="100" w:beforeAutospacing="1" w:after="100" w:afterAutospacing="1"/>
        <w:ind w:left="1440" w:right="720"/>
        <w:rPr>
          <w:rFonts w:ascii="Arial" w:hAnsi="Arial" w:cs="Arial"/>
        </w:rPr>
      </w:pPr>
      <w:r>
        <w:rPr>
          <w:rFonts w:ascii="Arial" w:hAnsi="Arial" w:cs="Arial"/>
        </w:rPr>
        <w:t xml:space="preserve">Many periodic tables do not have the name of the elements in each square. For this reason you should be familiar with the names and symbols of the most commonly used elements. </w:t>
      </w:r>
    </w:p>
    <w:p w:rsidR="003B46C1" w:rsidRDefault="003B46C1">
      <w:pPr>
        <w:numPr>
          <w:ilvl w:val="0"/>
          <w:numId w:val="2"/>
        </w:numPr>
        <w:spacing w:before="100" w:beforeAutospacing="1" w:after="100" w:afterAutospacing="1"/>
        <w:rPr>
          <w:rFonts w:ascii="Arial" w:hAnsi="Arial" w:cs="Arial"/>
        </w:rPr>
      </w:pPr>
      <w:r>
        <w:rPr>
          <w:rFonts w:ascii="Arial" w:hAnsi="Arial" w:cs="Arial"/>
          <w:b/>
          <w:bCs/>
        </w:rPr>
        <w:t>Chemical symbol:</w:t>
      </w:r>
      <w:r>
        <w:rPr>
          <w:rFonts w:ascii="Arial" w:hAnsi="Arial" w:cs="Arial"/>
        </w:rPr>
        <w:t xml:space="preserve"> </w:t>
      </w:r>
      <w:hyperlink r:id="rId32" w:history="1">
        <w:r>
          <w:rPr>
            <w:rFonts w:ascii="Arial" w:hAnsi="Arial" w:cs="Arial"/>
            <w:color w:val="FF0000"/>
          </w:rPr>
          <w:pict>
            <v:shape id="_x0000_i1037" type="#_x0000_t75" alt="link to an Internet Website" style="width:16.5pt;height:15.2pt" o:button="t">
              <v:imagedata r:id="rId11" r:href="rId33"/>
            </v:shape>
          </w:pict>
        </w:r>
      </w:hyperlink>
    </w:p>
    <w:p w:rsidR="003B46C1" w:rsidRDefault="003B46C1">
      <w:pPr>
        <w:spacing w:before="100" w:beforeAutospacing="1" w:after="100" w:afterAutospacing="1"/>
        <w:ind w:left="1440" w:right="720"/>
        <w:rPr>
          <w:rFonts w:ascii="Arial" w:hAnsi="Arial" w:cs="Arial"/>
        </w:rPr>
      </w:pPr>
      <w:proofErr w:type="gramStart"/>
      <w:r>
        <w:rPr>
          <w:rFonts w:ascii="Arial" w:hAnsi="Arial" w:cs="Arial"/>
        </w:rPr>
        <w:t>The one or two letter symbol.</w:t>
      </w:r>
      <w:proofErr w:type="gramEnd"/>
      <w:r>
        <w:rPr>
          <w:rFonts w:ascii="Arial" w:hAnsi="Arial" w:cs="Arial"/>
        </w:rPr>
        <w:t xml:space="preserve"> The first letter </w:t>
      </w:r>
      <w:r>
        <w:rPr>
          <w:rFonts w:ascii="Arial" w:hAnsi="Arial" w:cs="Arial"/>
          <w:u w:val="single"/>
        </w:rPr>
        <w:t>always</w:t>
      </w:r>
      <w:r>
        <w:rPr>
          <w:rFonts w:ascii="Arial" w:hAnsi="Arial" w:cs="Arial"/>
        </w:rPr>
        <w:t xml:space="preserve"> capital case, the second letter </w:t>
      </w:r>
      <w:r>
        <w:rPr>
          <w:rFonts w:ascii="Arial" w:hAnsi="Arial" w:cs="Arial"/>
          <w:u w:val="single"/>
        </w:rPr>
        <w:t>always</w:t>
      </w:r>
      <w:r>
        <w:rPr>
          <w:rFonts w:ascii="Arial" w:hAnsi="Arial" w:cs="Arial"/>
        </w:rPr>
        <w:t xml:space="preserve"> small case. </w:t>
      </w:r>
    </w:p>
    <w:tbl>
      <w:tblPr>
        <w:tblW w:w="0" w:type="auto"/>
        <w:tblCellSpacing w:w="15" w:type="dxa"/>
        <w:tblInd w:w="1440" w:type="dxa"/>
        <w:tblCellMar>
          <w:top w:w="15" w:type="dxa"/>
          <w:left w:w="15" w:type="dxa"/>
          <w:bottom w:w="15" w:type="dxa"/>
          <w:right w:w="15" w:type="dxa"/>
        </w:tblCellMar>
        <w:tblLook w:val="0000"/>
      </w:tblPr>
      <w:tblGrid>
        <w:gridCol w:w="810"/>
        <w:gridCol w:w="4761"/>
      </w:tblGrid>
      <w:tr w:rsidR="003B46C1">
        <w:trPr>
          <w:tblCellSpacing w:w="15" w:type="dxa"/>
        </w:trPr>
        <w:tc>
          <w:tcPr>
            <w:tcW w:w="0" w:type="auto"/>
            <w:vAlign w:val="center"/>
          </w:tcPr>
          <w:p w:rsidR="003B46C1" w:rsidRDefault="003B46C1">
            <w:pPr>
              <w:rPr>
                <w:rFonts w:ascii="Arial Unicode MS" w:eastAsia="Arial Unicode MS" w:hAnsi="Arial Unicode MS" w:cs="Arial Unicode MS"/>
                <w:color w:val="000000"/>
              </w:rPr>
            </w:pPr>
            <w:r>
              <w:pict>
                <v:shape id="_x0000_i1038" type="#_x0000_t75" alt="" style="width:37pt;height:17.15pt;mso-wrap-distance-left:6pt;mso-wrap-distance-right:6pt">
                  <v:imagedata r:id="rId34" r:href="rId35"/>
                </v:shape>
              </w:pict>
            </w:r>
          </w:p>
        </w:tc>
        <w:tc>
          <w:tcPr>
            <w:tcW w:w="0" w:type="auto"/>
            <w:vAlign w:val="center"/>
          </w:tcPr>
          <w:p w:rsidR="003B46C1" w:rsidRDefault="003B46C1">
            <w:pPr>
              <w:rPr>
                <w:rFonts w:ascii="Arial Unicode MS" w:eastAsia="Arial Unicode MS" w:hAnsi="Arial Unicode MS" w:cs="Arial Unicode MS"/>
                <w:color w:val="000000"/>
              </w:rPr>
            </w:pPr>
            <w:r>
              <w:rPr>
                <w:i/>
                <w:iCs/>
              </w:rPr>
              <w:t>Do not be sloppy as you write chemical symbols</w:t>
            </w:r>
            <w:r>
              <w:t xml:space="preserve">. </w:t>
            </w:r>
          </w:p>
        </w:tc>
      </w:tr>
    </w:tbl>
    <w:p w:rsidR="00E82465" w:rsidRPr="00E82465" w:rsidRDefault="00E82465">
      <w:pPr>
        <w:numPr>
          <w:ilvl w:val="0"/>
          <w:numId w:val="2"/>
        </w:numPr>
        <w:spacing w:before="100" w:beforeAutospacing="1" w:after="100" w:afterAutospacing="1"/>
        <w:rPr>
          <w:rFonts w:ascii="Arial" w:hAnsi="Arial" w:cs="Arial"/>
        </w:rPr>
      </w:pPr>
    </w:p>
    <w:p w:rsidR="00E82465" w:rsidRPr="00E82465" w:rsidRDefault="00E82465">
      <w:pPr>
        <w:numPr>
          <w:ilvl w:val="0"/>
          <w:numId w:val="2"/>
        </w:numPr>
        <w:spacing w:before="100" w:beforeAutospacing="1" w:after="100" w:afterAutospacing="1"/>
        <w:rPr>
          <w:rFonts w:ascii="Arial" w:hAnsi="Arial" w:cs="Arial"/>
        </w:rPr>
      </w:pPr>
    </w:p>
    <w:p w:rsidR="003B46C1" w:rsidRDefault="003B46C1">
      <w:pPr>
        <w:numPr>
          <w:ilvl w:val="0"/>
          <w:numId w:val="2"/>
        </w:numPr>
        <w:spacing w:before="100" w:beforeAutospacing="1" w:after="100" w:afterAutospacing="1"/>
        <w:rPr>
          <w:rFonts w:ascii="Arial" w:hAnsi="Arial" w:cs="Arial"/>
        </w:rPr>
      </w:pPr>
      <w:r>
        <w:rPr>
          <w:rFonts w:ascii="Arial" w:hAnsi="Arial" w:cs="Arial"/>
          <w:b/>
          <w:bCs/>
        </w:rPr>
        <w:t>Atomic number:</w:t>
      </w:r>
      <w:r>
        <w:rPr>
          <w:rFonts w:ascii="Arial" w:hAnsi="Arial" w:cs="Arial"/>
        </w:rPr>
        <w:t xml:space="preserve"> </w:t>
      </w:r>
      <w:hyperlink r:id="rId36" w:history="1">
        <w:r>
          <w:rPr>
            <w:rFonts w:ascii="Arial" w:hAnsi="Arial" w:cs="Arial"/>
            <w:color w:val="FF0000"/>
          </w:rPr>
          <w:pict>
            <v:shape id="_x0000_i1039" type="#_x0000_t75" alt="link to an Internet Website" style="width:16.5pt;height:15.2pt" o:button="t">
              <v:imagedata r:id="rId11" r:href="rId37"/>
            </v:shape>
          </w:pict>
        </w:r>
      </w:hyperlink>
    </w:p>
    <w:p w:rsidR="003B46C1" w:rsidRDefault="003B46C1">
      <w:pPr>
        <w:spacing w:before="100" w:beforeAutospacing="1" w:after="100" w:afterAutospacing="1"/>
        <w:ind w:left="1440" w:right="720"/>
        <w:rPr>
          <w:rFonts w:ascii="Arial" w:hAnsi="Arial" w:cs="Arial"/>
        </w:rPr>
      </w:pPr>
      <w:proofErr w:type="gramStart"/>
      <w:r>
        <w:rPr>
          <w:rFonts w:ascii="Arial" w:hAnsi="Arial" w:cs="Arial"/>
        </w:rPr>
        <w:t>The whole number in every square.</w:t>
      </w:r>
      <w:proofErr w:type="gramEnd"/>
      <w:r>
        <w:rPr>
          <w:rFonts w:ascii="Arial" w:hAnsi="Arial" w:cs="Arial"/>
        </w:rPr>
        <w:t xml:space="preserve"> </w:t>
      </w:r>
    </w:p>
    <w:tbl>
      <w:tblPr>
        <w:tblW w:w="0" w:type="auto"/>
        <w:tblCellSpacing w:w="15" w:type="dxa"/>
        <w:tblInd w:w="1440" w:type="dxa"/>
        <w:tblCellMar>
          <w:top w:w="15" w:type="dxa"/>
          <w:left w:w="15" w:type="dxa"/>
          <w:bottom w:w="15" w:type="dxa"/>
          <w:right w:w="15" w:type="dxa"/>
        </w:tblCellMar>
        <w:tblLook w:val="0000"/>
      </w:tblPr>
      <w:tblGrid>
        <w:gridCol w:w="810"/>
        <w:gridCol w:w="6480"/>
      </w:tblGrid>
      <w:tr w:rsidR="003B46C1">
        <w:trPr>
          <w:tblCellSpacing w:w="15" w:type="dxa"/>
        </w:trPr>
        <w:tc>
          <w:tcPr>
            <w:tcW w:w="0" w:type="auto"/>
            <w:vAlign w:val="center"/>
          </w:tcPr>
          <w:p w:rsidR="003B46C1" w:rsidRDefault="003B46C1">
            <w:pPr>
              <w:rPr>
                <w:rFonts w:ascii="Arial Unicode MS" w:eastAsia="Arial Unicode MS" w:hAnsi="Arial Unicode MS" w:cs="Arial Unicode MS"/>
                <w:color w:val="000000"/>
              </w:rPr>
            </w:pPr>
            <w:r>
              <w:pict>
                <v:shape id="_x0000_i1040" type="#_x0000_t75" alt="" style="width:37pt;height:17.15pt;mso-wrap-distance-left:6pt;mso-wrap-distance-right:6pt">
                  <v:imagedata r:id="rId34" r:href="rId38"/>
                </v:shape>
              </w:pict>
            </w:r>
          </w:p>
        </w:tc>
        <w:tc>
          <w:tcPr>
            <w:tcW w:w="0" w:type="auto"/>
            <w:vAlign w:val="center"/>
          </w:tcPr>
          <w:p w:rsidR="003B46C1" w:rsidRDefault="003B46C1">
            <w:pPr>
              <w:rPr>
                <w:rFonts w:ascii="Arial Unicode MS" w:eastAsia="Arial Unicode MS" w:hAnsi="Arial Unicode MS" w:cs="Arial Unicode MS"/>
                <w:color w:val="000000"/>
              </w:rPr>
            </w:pPr>
            <w:r>
              <w:rPr>
                <w:i/>
                <w:iCs/>
              </w:rPr>
              <w:t>There is no standard for the location of the information in each square. Different periodic tables may have a different arrangement.</w:t>
            </w:r>
            <w:r>
              <w:t xml:space="preserve"> </w:t>
            </w:r>
          </w:p>
        </w:tc>
      </w:tr>
    </w:tbl>
    <w:p w:rsidR="003B46C1" w:rsidRDefault="003B46C1">
      <w:pPr>
        <w:numPr>
          <w:ilvl w:val="0"/>
          <w:numId w:val="2"/>
        </w:numPr>
        <w:spacing w:before="100" w:beforeAutospacing="1" w:after="100" w:afterAutospacing="1"/>
        <w:rPr>
          <w:rFonts w:ascii="Arial" w:hAnsi="Arial" w:cs="Arial"/>
        </w:rPr>
      </w:pPr>
      <w:r>
        <w:rPr>
          <w:rFonts w:ascii="Arial" w:hAnsi="Arial" w:cs="Arial"/>
          <w:b/>
          <w:bCs/>
        </w:rPr>
        <w:t>Mass number:</w:t>
      </w:r>
      <w:r>
        <w:rPr>
          <w:rFonts w:ascii="Arial" w:hAnsi="Arial" w:cs="Arial"/>
        </w:rPr>
        <w:t xml:space="preserve"> </w:t>
      </w:r>
    </w:p>
    <w:p w:rsidR="003B46C1" w:rsidRDefault="003B46C1">
      <w:pPr>
        <w:spacing w:before="100" w:beforeAutospacing="1" w:after="100" w:afterAutospacing="1"/>
        <w:ind w:left="1440" w:right="720"/>
        <w:rPr>
          <w:rFonts w:ascii="Arial" w:hAnsi="Arial" w:cs="Arial"/>
        </w:rPr>
      </w:pPr>
      <w:proofErr w:type="gramStart"/>
      <w:r>
        <w:rPr>
          <w:rFonts w:ascii="Arial" w:hAnsi="Arial" w:cs="Arial"/>
        </w:rPr>
        <w:t xml:space="preserve">The number with a decimal fraction in most </w:t>
      </w:r>
      <w:proofErr w:type="spellStart"/>
      <w:r>
        <w:rPr>
          <w:rFonts w:ascii="Arial" w:hAnsi="Arial" w:cs="Arial"/>
        </w:rPr>
        <w:t>sqares</w:t>
      </w:r>
      <w:proofErr w:type="spellEnd"/>
      <w:r>
        <w:rPr>
          <w:rFonts w:ascii="Arial" w:hAnsi="Arial" w:cs="Arial"/>
        </w:rPr>
        <w:t>.</w:t>
      </w:r>
      <w:proofErr w:type="gramEnd"/>
      <w:r>
        <w:rPr>
          <w:rFonts w:ascii="Arial" w:hAnsi="Arial" w:cs="Arial"/>
        </w:rPr>
        <w:t xml:space="preserve"> In most squares, this number represents the average of all isotopes. If the number is a whole number, it represents the most stable isotope. </w:t>
      </w:r>
    </w:p>
    <w:tbl>
      <w:tblPr>
        <w:tblW w:w="0" w:type="auto"/>
        <w:tblCellSpacing w:w="15" w:type="dxa"/>
        <w:tblInd w:w="1440" w:type="dxa"/>
        <w:tblCellMar>
          <w:top w:w="15" w:type="dxa"/>
          <w:left w:w="15" w:type="dxa"/>
          <w:bottom w:w="15" w:type="dxa"/>
          <w:right w:w="15" w:type="dxa"/>
        </w:tblCellMar>
        <w:tblLook w:val="0000"/>
      </w:tblPr>
      <w:tblGrid>
        <w:gridCol w:w="810"/>
        <w:gridCol w:w="6480"/>
      </w:tblGrid>
      <w:tr w:rsidR="003B46C1">
        <w:trPr>
          <w:tblCellSpacing w:w="15" w:type="dxa"/>
        </w:trPr>
        <w:tc>
          <w:tcPr>
            <w:tcW w:w="0" w:type="auto"/>
            <w:vAlign w:val="center"/>
          </w:tcPr>
          <w:p w:rsidR="003B46C1" w:rsidRDefault="003B46C1">
            <w:pPr>
              <w:rPr>
                <w:rFonts w:ascii="Arial Unicode MS" w:eastAsia="Arial Unicode MS" w:hAnsi="Arial Unicode MS" w:cs="Arial Unicode MS"/>
                <w:color w:val="000000"/>
              </w:rPr>
            </w:pPr>
            <w:r>
              <w:pict>
                <v:shape id="_x0000_i1041" type="#_x0000_t75" alt="" style="width:37pt;height:17.15pt;mso-wrap-distance-left:6pt;mso-wrap-distance-right:6pt">
                  <v:imagedata r:id="rId34" r:href="rId39"/>
                </v:shape>
              </w:pict>
            </w:r>
          </w:p>
        </w:tc>
        <w:tc>
          <w:tcPr>
            <w:tcW w:w="0" w:type="auto"/>
            <w:vAlign w:val="center"/>
          </w:tcPr>
          <w:p w:rsidR="003B46C1" w:rsidRDefault="003B46C1">
            <w:pPr>
              <w:rPr>
                <w:rFonts w:ascii="Arial Unicode MS" w:eastAsia="Arial Unicode MS" w:hAnsi="Arial Unicode MS" w:cs="Arial Unicode MS"/>
                <w:color w:val="000000"/>
              </w:rPr>
            </w:pPr>
            <w:r>
              <w:rPr>
                <w:i/>
                <w:iCs/>
                <w:u w:val="single"/>
              </w:rPr>
              <w:t>In our class</w:t>
            </w:r>
            <w:r>
              <w:rPr>
                <w:i/>
                <w:iCs/>
              </w:rPr>
              <w:t>, always round off the decimal fraction to the nearest whole number for any question about the mass number of an element.</w:t>
            </w:r>
            <w:r>
              <w:t xml:space="preserve"> </w:t>
            </w:r>
          </w:p>
        </w:tc>
      </w:tr>
    </w:tbl>
    <w:p w:rsidR="003B46C1" w:rsidRDefault="003B46C1">
      <w:pPr>
        <w:numPr>
          <w:ilvl w:val="0"/>
          <w:numId w:val="2"/>
        </w:numPr>
        <w:spacing w:before="100" w:beforeAutospacing="1" w:after="100" w:afterAutospacing="1"/>
        <w:rPr>
          <w:rFonts w:ascii="Arial" w:hAnsi="Arial" w:cs="Arial"/>
        </w:rPr>
      </w:pPr>
      <w:r>
        <w:rPr>
          <w:rFonts w:ascii="Arial" w:hAnsi="Arial" w:cs="Arial"/>
          <w:b/>
          <w:bCs/>
        </w:rPr>
        <w:t>Number of protons in atom:</w:t>
      </w:r>
      <w:r>
        <w:rPr>
          <w:rFonts w:ascii="Arial" w:hAnsi="Arial" w:cs="Arial"/>
        </w:rPr>
        <w:t xml:space="preserve"> </w:t>
      </w:r>
    </w:p>
    <w:p w:rsidR="003B46C1" w:rsidRDefault="003B46C1">
      <w:pPr>
        <w:spacing w:before="100" w:beforeAutospacing="1" w:after="100" w:afterAutospacing="1"/>
        <w:ind w:left="1440" w:right="720"/>
        <w:rPr>
          <w:rFonts w:ascii="Arial" w:hAnsi="Arial" w:cs="Arial"/>
        </w:rPr>
      </w:pPr>
      <w:r>
        <w:rPr>
          <w:rFonts w:ascii="Arial" w:hAnsi="Arial" w:cs="Arial"/>
        </w:rPr>
        <w:t xml:space="preserve">Always equal to the atomic number. </w:t>
      </w:r>
      <w:r>
        <w:rPr>
          <w:rFonts w:ascii="Arial" w:hAnsi="Arial" w:cs="Arial"/>
          <w:i/>
          <w:iCs/>
        </w:rPr>
        <w:t xml:space="preserve">If the </w:t>
      </w:r>
      <w:proofErr w:type="gramStart"/>
      <w:r>
        <w:rPr>
          <w:rFonts w:ascii="Arial" w:hAnsi="Arial" w:cs="Arial"/>
          <w:i/>
          <w:iCs/>
        </w:rPr>
        <w:t>number of protons change</w:t>
      </w:r>
      <w:proofErr w:type="gramEnd"/>
      <w:r>
        <w:rPr>
          <w:rFonts w:ascii="Arial" w:hAnsi="Arial" w:cs="Arial"/>
          <w:i/>
          <w:iCs/>
        </w:rPr>
        <w:t>, the element becomes another element.</w:t>
      </w:r>
      <w:r>
        <w:rPr>
          <w:rFonts w:ascii="Arial" w:hAnsi="Arial" w:cs="Arial"/>
        </w:rPr>
        <w:t xml:space="preserve"> </w:t>
      </w:r>
    </w:p>
    <w:p w:rsidR="003B46C1" w:rsidRDefault="003B46C1">
      <w:pPr>
        <w:numPr>
          <w:ilvl w:val="0"/>
          <w:numId w:val="2"/>
        </w:numPr>
        <w:spacing w:before="100" w:beforeAutospacing="1" w:after="100" w:afterAutospacing="1"/>
        <w:rPr>
          <w:rFonts w:ascii="Arial" w:hAnsi="Arial" w:cs="Arial"/>
        </w:rPr>
      </w:pPr>
      <w:r>
        <w:rPr>
          <w:rFonts w:ascii="Arial" w:hAnsi="Arial" w:cs="Arial"/>
          <w:b/>
          <w:bCs/>
        </w:rPr>
        <w:t>Number of electrons in atom:</w:t>
      </w:r>
      <w:r>
        <w:rPr>
          <w:rFonts w:ascii="Arial" w:hAnsi="Arial" w:cs="Arial"/>
        </w:rPr>
        <w:t xml:space="preserve"> </w:t>
      </w:r>
    </w:p>
    <w:p w:rsidR="003B46C1" w:rsidRDefault="003B46C1">
      <w:pPr>
        <w:spacing w:before="100" w:beforeAutospacing="1" w:after="100" w:afterAutospacing="1"/>
        <w:ind w:left="1440" w:right="720"/>
        <w:rPr>
          <w:rFonts w:ascii="Arial" w:hAnsi="Arial" w:cs="Arial"/>
        </w:rPr>
      </w:pPr>
      <w:proofErr w:type="gramStart"/>
      <w:r>
        <w:rPr>
          <w:rFonts w:ascii="Arial" w:hAnsi="Arial" w:cs="Arial"/>
        </w:rPr>
        <w:t>Equal to the atomic number in a normal atom.</w:t>
      </w:r>
      <w:proofErr w:type="gramEnd"/>
      <w:r>
        <w:rPr>
          <w:rFonts w:ascii="Arial" w:hAnsi="Arial" w:cs="Arial"/>
        </w:rPr>
        <w:t xml:space="preserve"> </w:t>
      </w:r>
      <w:r>
        <w:rPr>
          <w:rFonts w:ascii="Arial" w:hAnsi="Arial" w:cs="Arial"/>
          <w:i/>
          <w:iCs/>
        </w:rPr>
        <w:t>The numbers of electrons are easily changed within an atom. If the chemical symbol is written with a charge, representing an ion, the charge indicates the number of electrons that have been added or removed.</w:t>
      </w:r>
      <w:r>
        <w:rPr>
          <w:rFonts w:ascii="Arial" w:hAnsi="Arial" w:cs="Arial"/>
        </w:rPr>
        <w:t xml:space="preserve"> </w:t>
      </w:r>
    </w:p>
    <w:p w:rsidR="003B46C1" w:rsidRDefault="003B46C1">
      <w:pPr>
        <w:numPr>
          <w:ilvl w:val="0"/>
          <w:numId w:val="2"/>
        </w:numPr>
        <w:spacing w:before="100" w:beforeAutospacing="1" w:after="100" w:afterAutospacing="1"/>
        <w:rPr>
          <w:rFonts w:ascii="Arial" w:hAnsi="Arial" w:cs="Arial"/>
        </w:rPr>
      </w:pPr>
      <w:r>
        <w:rPr>
          <w:rFonts w:ascii="Arial" w:hAnsi="Arial" w:cs="Arial"/>
          <w:b/>
          <w:bCs/>
        </w:rPr>
        <w:t>Number of neutrons in atom:</w:t>
      </w:r>
      <w:r>
        <w:rPr>
          <w:rFonts w:ascii="Arial" w:hAnsi="Arial" w:cs="Arial"/>
        </w:rPr>
        <w:t xml:space="preserve"> </w:t>
      </w:r>
    </w:p>
    <w:p w:rsidR="003B46C1" w:rsidRDefault="003B46C1">
      <w:pPr>
        <w:spacing w:before="100" w:beforeAutospacing="1" w:after="100" w:afterAutospacing="1"/>
        <w:ind w:left="1440" w:right="720"/>
        <w:rPr>
          <w:rFonts w:ascii="Arial" w:hAnsi="Arial" w:cs="Arial"/>
        </w:rPr>
      </w:pPr>
      <w:r>
        <w:rPr>
          <w:rFonts w:ascii="Arial" w:hAnsi="Arial" w:cs="Arial"/>
        </w:rPr>
        <w:t xml:space="preserve">Subtract the atomic number from the mass number to find the number of neutrons. </w:t>
      </w:r>
      <w:r>
        <w:rPr>
          <w:rFonts w:ascii="Arial" w:hAnsi="Arial" w:cs="Arial"/>
          <w:i/>
          <w:iCs/>
        </w:rPr>
        <w:t>To do this calculation in our class, round off the average mass number to the nearest whole number before doing the subtraction. There is never a fraction of a neutron in an atom.</w:t>
      </w:r>
      <w:r>
        <w:rPr>
          <w:rFonts w:ascii="Arial" w:hAnsi="Arial" w:cs="Arial"/>
        </w:rPr>
        <w:t xml:space="preserve"> </w:t>
      </w:r>
    </w:p>
    <w:p w:rsidR="003B46C1" w:rsidRDefault="003B46C1">
      <w:pPr>
        <w:numPr>
          <w:ilvl w:val="0"/>
          <w:numId w:val="2"/>
        </w:numPr>
        <w:spacing w:before="100" w:beforeAutospacing="1" w:after="100" w:afterAutospacing="1"/>
        <w:rPr>
          <w:rFonts w:ascii="Arial" w:hAnsi="Arial" w:cs="Arial"/>
        </w:rPr>
      </w:pPr>
      <w:r>
        <w:rPr>
          <w:rFonts w:ascii="Arial" w:hAnsi="Arial" w:cs="Arial"/>
        </w:rPr>
        <w:t xml:space="preserve">Review the </w:t>
      </w:r>
      <w:r>
        <w:rPr>
          <w:rFonts w:ascii="Arial" w:hAnsi="Arial" w:cs="Arial"/>
          <w:b/>
          <w:bCs/>
        </w:rPr>
        <w:t>quark model of subatomic particles</w:t>
      </w:r>
      <w:hyperlink r:id="rId40" w:anchor="part" w:history="1">
        <w:r>
          <w:rPr>
            <w:rFonts w:ascii="Arial" w:hAnsi="Arial" w:cs="Arial"/>
            <w:color w:val="FF0000"/>
          </w:rPr>
          <w:pict>
            <v:shape id="_x0000_i1042" type="#_x0000_t75" alt="link to a local webpage" style="width:18.5pt;height:13.2pt" o:button="t">
              <v:imagedata r:id="rId16" r:href="rId41"/>
            </v:shape>
          </w:pict>
        </w:r>
      </w:hyperlink>
      <w:r>
        <w:rPr>
          <w:rFonts w:ascii="Arial" w:hAnsi="Arial" w:cs="Arial"/>
        </w:rPr>
        <w:t xml:space="preserve"> </w:t>
      </w:r>
    </w:p>
    <w:p w:rsidR="003B46C1" w:rsidRDefault="003B46C1">
      <w:pPr>
        <w:spacing w:before="100" w:beforeAutospacing="1" w:after="100" w:afterAutospacing="1"/>
        <w:ind w:left="1440" w:right="720"/>
        <w:rPr>
          <w:rFonts w:ascii="Arial" w:hAnsi="Arial" w:cs="Arial"/>
        </w:rPr>
      </w:pPr>
      <w:r>
        <w:rPr>
          <w:rFonts w:ascii="Arial" w:hAnsi="Arial" w:cs="Arial"/>
        </w:rPr>
        <w:t xml:space="preserve">The actual mass of subatomic particles is so small that it is usually expressed in a unit known as electron volts. An </w:t>
      </w:r>
      <w:r>
        <w:rPr>
          <w:rFonts w:ascii="Arial" w:hAnsi="Arial" w:cs="Arial"/>
          <w:b/>
          <w:bCs/>
        </w:rPr>
        <w:t>electron volt</w:t>
      </w:r>
      <w:r>
        <w:rPr>
          <w:rFonts w:ascii="Arial" w:hAnsi="Arial" w:cs="Arial"/>
        </w:rPr>
        <w:t xml:space="preserve"> is a measure of energy equal to the energy gained by a single electron when it is accelerated across an electric potential difference of 1 volt: 1 </w:t>
      </w:r>
      <w:proofErr w:type="spellStart"/>
      <w:r>
        <w:rPr>
          <w:rFonts w:ascii="Arial" w:hAnsi="Arial" w:cs="Arial"/>
        </w:rPr>
        <w:t>eV</w:t>
      </w:r>
      <w:proofErr w:type="spellEnd"/>
      <w:r>
        <w:rPr>
          <w:rFonts w:ascii="Arial" w:hAnsi="Arial" w:cs="Arial"/>
        </w:rPr>
        <w:t xml:space="preserve"> = 1.602 X 10</w:t>
      </w:r>
      <w:r>
        <w:rPr>
          <w:rFonts w:ascii="Arial" w:hAnsi="Arial" w:cs="Arial"/>
          <w:vertAlign w:val="superscript"/>
        </w:rPr>
        <w:t xml:space="preserve"> -19</w:t>
      </w:r>
      <w:r>
        <w:rPr>
          <w:rFonts w:ascii="Arial" w:hAnsi="Arial" w:cs="Arial"/>
        </w:rPr>
        <w:t xml:space="preserve"> joules. Because this unit is so small, it is commonly expressed as </w:t>
      </w:r>
      <w:proofErr w:type="spellStart"/>
      <w:r>
        <w:rPr>
          <w:rFonts w:ascii="Arial" w:hAnsi="Arial" w:cs="Arial"/>
        </w:rPr>
        <w:t>keV</w:t>
      </w:r>
      <w:proofErr w:type="spellEnd"/>
      <w:r>
        <w:rPr>
          <w:rFonts w:ascii="Arial" w:hAnsi="Arial" w:cs="Arial"/>
        </w:rPr>
        <w:t xml:space="preserve"> (thousand), </w:t>
      </w:r>
      <w:proofErr w:type="spellStart"/>
      <w:r>
        <w:rPr>
          <w:rFonts w:ascii="Arial" w:hAnsi="Arial" w:cs="Arial"/>
        </w:rPr>
        <w:t>MeV</w:t>
      </w:r>
      <w:proofErr w:type="spellEnd"/>
      <w:r>
        <w:rPr>
          <w:rFonts w:ascii="Arial" w:hAnsi="Arial" w:cs="Arial"/>
        </w:rPr>
        <w:t xml:space="preserve"> (million), or </w:t>
      </w:r>
      <w:proofErr w:type="spellStart"/>
      <w:r>
        <w:rPr>
          <w:rFonts w:ascii="Arial" w:hAnsi="Arial" w:cs="Arial"/>
        </w:rPr>
        <w:t>GeV</w:t>
      </w:r>
      <w:proofErr w:type="spellEnd"/>
      <w:r>
        <w:rPr>
          <w:rFonts w:ascii="Arial" w:hAnsi="Arial" w:cs="Arial"/>
        </w:rPr>
        <w:t xml:space="preserve"> (billion). </w:t>
      </w:r>
    </w:p>
    <w:p w:rsidR="00E82465" w:rsidRDefault="00E82465">
      <w:pPr>
        <w:pStyle w:val="NormalWeb"/>
        <w:ind w:left="1440" w:right="720"/>
        <w:rPr>
          <w:rFonts w:ascii="Arial" w:hAnsi="Arial" w:cs="Arial"/>
        </w:rPr>
      </w:pPr>
    </w:p>
    <w:p w:rsidR="00E82465" w:rsidRDefault="00E82465">
      <w:pPr>
        <w:pStyle w:val="NormalWeb"/>
        <w:ind w:left="1440" w:right="720"/>
        <w:rPr>
          <w:rFonts w:ascii="Arial" w:hAnsi="Arial" w:cs="Arial"/>
        </w:rPr>
      </w:pPr>
    </w:p>
    <w:p w:rsidR="003B46C1" w:rsidRDefault="003B46C1">
      <w:pPr>
        <w:pStyle w:val="NormalWeb"/>
        <w:ind w:left="1440" w:right="720"/>
        <w:rPr>
          <w:rFonts w:ascii="Arial" w:hAnsi="Arial" w:cs="Arial"/>
        </w:rPr>
      </w:pPr>
      <w:r>
        <w:rPr>
          <w:rFonts w:ascii="Arial" w:hAnsi="Arial" w:cs="Arial"/>
        </w:rPr>
        <w:t xml:space="preserve">Since Einstein showed that mass and energy are interchangeable, dividing electron volts by the square of the speed of light gives a mass. By substituting 1 for the constant speed of light, electron </w:t>
      </w:r>
      <w:proofErr w:type="gramStart"/>
      <w:r>
        <w:rPr>
          <w:rFonts w:ascii="Arial" w:hAnsi="Arial" w:cs="Arial"/>
        </w:rPr>
        <w:t>volts becomes</w:t>
      </w:r>
      <w:proofErr w:type="gramEnd"/>
      <w:r>
        <w:rPr>
          <w:rFonts w:ascii="Arial" w:hAnsi="Arial" w:cs="Arial"/>
        </w:rPr>
        <w:t xml:space="preserve"> a mass. While this substitution may seem odd, it is commonly done with constants (natural units) in complicated calculations. The exact numbers can be replaced at the end of the calculation to give a numerical value to the final answer. </w:t>
      </w:r>
    </w:p>
    <w:p w:rsidR="003B46C1" w:rsidRDefault="003B46C1">
      <w:pPr>
        <w:pStyle w:val="NormalWeb"/>
        <w:ind w:left="1440" w:right="720"/>
        <w:rPr>
          <w:rFonts w:ascii="Arial" w:hAnsi="Arial" w:cs="Arial"/>
        </w:rPr>
      </w:pPr>
      <w:r>
        <w:rPr>
          <w:rFonts w:ascii="Arial" w:hAnsi="Arial" w:cs="Arial"/>
        </w:rPr>
        <w:t>The mass of an average sized person would be 4 X 10</w:t>
      </w:r>
      <w:r>
        <w:rPr>
          <w:rFonts w:ascii="Arial" w:hAnsi="Arial" w:cs="Arial"/>
          <w:vertAlign w:val="superscript"/>
        </w:rPr>
        <w:t xml:space="preserve"> 31</w:t>
      </w:r>
      <w:r>
        <w:rPr>
          <w:rFonts w:ascii="Arial" w:hAnsi="Arial" w:cs="Arial"/>
        </w:rPr>
        <w:t xml:space="preserve"> </w:t>
      </w:r>
      <w:proofErr w:type="spellStart"/>
      <w:r>
        <w:rPr>
          <w:rFonts w:ascii="Arial" w:hAnsi="Arial" w:cs="Arial"/>
        </w:rPr>
        <w:t>MeV</w:t>
      </w:r>
      <w:proofErr w:type="spellEnd"/>
      <w:r>
        <w:rPr>
          <w:rFonts w:ascii="Arial" w:hAnsi="Arial" w:cs="Arial"/>
        </w:rPr>
        <w:t>, which is another way of saying that the average person is made up of about 4 X 10</w:t>
      </w:r>
      <w:r>
        <w:rPr>
          <w:rFonts w:ascii="Arial" w:hAnsi="Arial" w:cs="Arial"/>
          <w:vertAlign w:val="superscript"/>
        </w:rPr>
        <w:t xml:space="preserve"> 28</w:t>
      </w:r>
      <w:r>
        <w:rPr>
          <w:rFonts w:ascii="Arial" w:hAnsi="Arial" w:cs="Arial"/>
        </w:rPr>
        <w:t xml:space="preserve"> baryons. </w:t>
      </w:r>
    </w:p>
    <w:p w:rsidR="003B46C1" w:rsidRDefault="003B46C1">
      <w:pPr>
        <w:numPr>
          <w:ilvl w:val="1"/>
          <w:numId w:val="2"/>
        </w:numPr>
        <w:spacing w:before="100" w:beforeAutospacing="1" w:after="100" w:afterAutospacing="1"/>
        <w:ind w:left="2160" w:right="720"/>
        <w:rPr>
          <w:rFonts w:ascii="Arial" w:hAnsi="Arial" w:cs="Arial"/>
        </w:rPr>
      </w:pPr>
      <w:r>
        <w:rPr>
          <w:rFonts w:ascii="Arial" w:hAnsi="Arial" w:cs="Arial"/>
        </w:rPr>
        <w:t xml:space="preserve">The mass of an electron is 0.5110 </w:t>
      </w:r>
      <w:proofErr w:type="spellStart"/>
      <w:r>
        <w:rPr>
          <w:rFonts w:ascii="Arial" w:hAnsi="Arial" w:cs="Arial"/>
        </w:rPr>
        <w:t>MeV</w:t>
      </w:r>
      <w:proofErr w:type="spellEnd"/>
      <w:r>
        <w:rPr>
          <w:rFonts w:ascii="Arial" w:hAnsi="Arial" w:cs="Arial"/>
        </w:rPr>
        <w:t xml:space="preserve">. </w:t>
      </w:r>
    </w:p>
    <w:p w:rsidR="003B46C1" w:rsidRDefault="003B46C1">
      <w:pPr>
        <w:numPr>
          <w:ilvl w:val="1"/>
          <w:numId w:val="2"/>
        </w:numPr>
        <w:spacing w:before="100" w:beforeAutospacing="1" w:after="100" w:afterAutospacing="1"/>
        <w:ind w:left="2160" w:right="720"/>
        <w:rPr>
          <w:rFonts w:ascii="Arial" w:hAnsi="Arial" w:cs="Arial"/>
        </w:rPr>
      </w:pPr>
      <w:r>
        <w:rPr>
          <w:rFonts w:ascii="Arial" w:hAnsi="Arial" w:cs="Arial"/>
        </w:rPr>
        <w:t xml:space="preserve">The mass of a proton is 938.2796 </w:t>
      </w:r>
      <w:proofErr w:type="spellStart"/>
      <w:r>
        <w:rPr>
          <w:rFonts w:ascii="Arial" w:hAnsi="Arial" w:cs="Arial"/>
        </w:rPr>
        <w:t>MeV</w:t>
      </w:r>
      <w:proofErr w:type="spellEnd"/>
      <w:r>
        <w:rPr>
          <w:rFonts w:ascii="Arial" w:hAnsi="Arial" w:cs="Arial"/>
        </w:rPr>
        <w:t xml:space="preserve">. </w:t>
      </w:r>
    </w:p>
    <w:p w:rsidR="003B46C1" w:rsidRDefault="003B46C1">
      <w:pPr>
        <w:numPr>
          <w:ilvl w:val="1"/>
          <w:numId w:val="2"/>
        </w:numPr>
        <w:spacing w:before="100" w:beforeAutospacing="1" w:after="100" w:afterAutospacing="1"/>
        <w:ind w:left="2160" w:right="720"/>
        <w:rPr>
          <w:rFonts w:ascii="Arial" w:hAnsi="Arial" w:cs="Arial"/>
        </w:rPr>
      </w:pPr>
      <w:r>
        <w:rPr>
          <w:rFonts w:ascii="Arial" w:hAnsi="Arial" w:cs="Arial"/>
        </w:rPr>
        <w:t xml:space="preserve">The mass of a neutron is 939.5729 </w:t>
      </w:r>
      <w:proofErr w:type="spellStart"/>
      <w:r>
        <w:rPr>
          <w:rFonts w:ascii="Arial" w:hAnsi="Arial" w:cs="Arial"/>
        </w:rPr>
        <w:t>MeV</w:t>
      </w:r>
      <w:proofErr w:type="spellEnd"/>
      <w:r>
        <w:rPr>
          <w:rFonts w:ascii="Arial" w:hAnsi="Arial" w:cs="Arial"/>
        </w:rPr>
        <w:t xml:space="preserve">. </w:t>
      </w:r>
    </w:p>
    <w:p w:rsidR="003B46C1" w:rsidRDefault="003B46C1">
      <w:pPr>
        <w:rPr>
          <w:rFonts w:ascii="Arial" w:hAnsi="Arial" w:cs="Arial"/>
          <w:color w:val="000000"/>
        </w:rPr>
      </w:pPr>
      <w:r>
        <w:rPr>
          <w:rFonts w:ascii="Arial" w:hAnsi="Arial" w:cs="Arial"/>
        </w:rPr>
        <w:t xml:space="preserve"> </w:t>
      </w:r>
    </w:p>
    <w:p w:rsidR="003B46C1" w:rsidRDefault="003B46C1">
      <w:pPr>
        <w:pStyle w:val="NormalWeb"/>
        <w:spacing w:before="0" w:beforeAutospacing="0" w:after="0" w:afterAutospacing="0"/>
        <w:rPr>
          <w:rFonts w:ascii="Arial" w:hAnsi="Arial" w:cs="Arial"/>
        </w:rPr>
      </w:pPr>
      <w:hyperlink r:id="rId42" w:history="1"/>
    </w:p>
    <w:p w:rsidR="003B46C1" w:rsidRDefault="003B46C1">
      <w:pPr>
        <w:rPr>
          <w:rFonts w:ascii="Arial" w:hAnsi="Arial" w:cs="Arial"/>
        </w:rPr>
      </w:pPr>
      <w:r>
        <w:rPr>
          <w:rFonts w:ascii="Arial" w:hAnsi="Arial" w:cs="Arial"/>
        </w:rPr>
        <w:pict>
          <v:rect id="_x0000_i1044" style="width:0;height:1.5pt" o:hralign="center" o:hrstd="t" o:hr="t" fillcolor="gray" stroked="f"/>
        </w:pict>
      </w:r>
    </w:p>
    <w:tbl>
      <w:tblPr>
        <w:tblW w:w="4750" w:type="pct"/>
        <w:tblCellSpacing w:w="15" w:type="dxa"/>
        <w:tblCellMar>
          <w:top w:w="15" w:type="dxa"/>
          <w:left w:w="15" w:type="dxa"/>
          <w:bottom w:w="15" w:type="dxa"/>
          <w:right w:w="15" w:type="dxa"/>
        </w:tblCellMar>
        <w:tblLook w:val="0000"/>
      </w:tblPr>
      <w:tblGrid>
        <w:gridCol w:w="81"/>
        <w:gridCol w:w="8132"/>
        <w:gridCol w:w="81"/>
      </w:tblGrid>
      <w:tr w:rsidR="003B46C1">
        <w:trPr>
          <w:tblCellSpacing w:w="15" w:type="dxa"/>
        </w:trPr>
        <w:tc>
          <w:tcPr>
            <w:tcW w:w="0" w:type="auto"/>
            <w:vAlign w:val="center"/>
          </w:tcPr>
          <w:p w:rsidR="003B46C1" w:rsidRDefault="003B46C1">
            <w:pPr>
              <w:rPr>
                <w:rFonts w:ascii="Arial Unicode MS" w:eastAsia="Arial Unicode MS" w:hAnsi="Arial Unicode MS" w:cs="Arial Unicode MS"/>
                <w:color w:val="000000"/>
              </w:rPr>
            </w:pPr>
          </w:p>
        </w:tc>
        <w:tc>
          <w:tcPr>
            <w:tcW w:w="0" w:type="auto"/>
            <w:vAlign w:val="center"/>
          </w:tcPr>
          <w:p w:rsidR="003B46C1" w:rsidRDefault="003B46C1">
            <w:r>
              <w:t xml:space="preserve">The vertical columns on all periodic tables are numbered at the top. However, different tables may have different numbering systems. </w:t>
            </w:r>
            <w:r>
              <w:rPr>
                <w:b/>
                <w:bCs/>
              </w:rPr>
              <w:t>The periodic table on the wall in our classroom numbers the columns 1 to 18, from left to right. We will refer to the columns using these numbers.</w:t>
            </w:r>
            <w:r>
              <w:t xml:space="preserve"> Some tables also have the older system using Roman numerals and letters. We will not use that system. </w:t>
            </w:r>
          </w:p>
          <w:p w:rsidR="00E82465" w:rsidRDefault="00E82465">
            <w:pPr>
              <w:rPr>
                <w:rFonts w:ascii="Arial Unicode MS" w:eastAsia="Arial Unicode MS" w:hAnsi="Arial Unicode MS" w:cs="Arial Unicode MS"/>
                <w:color w:val="000000"/>
              </w:rPr>
            </w:pPr>
          </w:p>
        </w:tc>
        <w:tc>
          <w:tcPr>
            <w:tcW w:w="0" w:type="auto"/>
            <w:vAlign w:val="center"/>
          </w:tcPr>
          <w:p w:rsidR="003B46C1" w:rsidRDefault="003B46C1">
            <w:pPr>
              <w:rPr>
                <w:rFonts w:ascii="Arial Unicode MS" w:eastAsia="Arial Unicode MS" w:hAnsi="Arial Unicode MS" w:cs="Arial Unicode MS"/>
                <w:color w:val="000000"/>
              </w:rPr>
            </w:pPr>
            <w:hyperlink r:id="rId43" w:history="1"/>
          </w:p>
        </w:tc>
      </w:tr>
    </w:tbl>
    <w:p w:rsidR="003B46C1" w:rsidRDefault="003B46C1">
      <w:pPr>
        <w:pStyle w:val="NormalWeb"/>
        <w:spacing w:before="0" w:beforeAutospacing="0" w:after="0" w:afterAutospacing="0"/>
        <w:rPr>
          <w:rFonts w:ascii="Arial" w:hAnsi="Arial" w:cs="Arial"/>
        </w:rPr>
      </w:pPr>
      <w:r>
        <w:rPr>
          <w:rFonts w:ascii="Arial" w:hAnsi="Arial" w:cs="Arial"/>
          <w:b/>
          <w:bCs/>
          <w:sz w:val="27"/>
          <w:szCs w:val="27"/>
        </w:rPr>
        <w:t xml:space="preserve">The following information can be read directly from </w:t>
      </w:r>
      <w:r w:rsidR="00E82465">
        <w:rPr>
          <w:rFonts w:ascii="Arial" w:hAnsi="Arial" w:cs="Arial"/>
          <w:b/>
          <w:bCs/>
          <w:sz w:val="27"/>
          <w:szCs w:val="27"/>
        </w:rPr>
        <w:t>many</w:t>
      </w:r>
      <w:r>
        <w:rPr>
          <w:rFonts w:ascii="Arial" w:hAnsi="Arial" w:cs="Arial"/>
          <w:b/>
          <w:bCs/>
          <w:sz w:val="27"/>
          <w:szCs w:val="27"/>
        </w:rPr>
        <w:t xml:space="preserve"> periodic table</w:t>
      </w:r>
      <w:r w:rsidR="00E82465">
        <w:rPr>
          <w:rFonts w:ascii="Arial" w:hAnsi="Arial" w:cs="Arial"/>
          <w:b/>
          <w:bCs/>
          <w:sz w:val="27"/>
          <w:szCs w:val="27"/>
        </w:rPr>
        <w:t>s</w:t>
      </w:r>
      <w:r>
        <w:rPr>
          <w:rFonts w:ascii="Arial" w:hAnsi="Arial" w:cs="Arial"/>
          <w:b/>
          <w:bCs/>
          <w:sz w:val="27"/>
          <w:szCs w:val="27"/>
        </w:rPr>
        <w:t>.</w:t>
      </w:r>
      <w:r>
        <w:rPr>
          <w:rFonts w:ascii="Arial" w:hAnsi="Arial" w:cs="Arial"/>
        </w:rPr>
        <w:t xml:space="preserve"> </w:t>
      </w:r>
    </w:p>
    <w:p w:rsidR="003B46C1" w:rsidRDefault="003B46C1">
      <w:pPr>
        <w:numPr>
          <w:ilvl w:val="0"/>
          <w:numId w:val="4"/>
        </w:numPr>
        <w:spacing w:before="100" w:beforeAutospacing="1" w:after="100" w:afterAutospacing="1"/>
        <w:rPr>
          <w:rFonts w:ascii="Arial" w:hAnsi="Arial" w:cs="Arial"/>
        </w:rPr>
      </w:pPr>
      <w:r>
        <w:rPr>
          <w:rFonts w:ascii="Arial" w:hAnsi="Arial" w:cs="Arial"/>
          <w:b/>
          <w:bCs/>
        </w:rPr>
        <w:t>Natural and manmade elements:</w:t>
      </w:r>
      <w:r>
        <w:rPr>
          <w:rFonts w:ascii="Arial" w:hAnsi="Arial" w:cs="Arial"/>
        </w:rPr>
        <w:t xml:space="preserve"> </w:t>
      </w:r>
    </w:p>
    <w:p w:rsidR="003B46C1" w:rsidRDefault="003B46C1">
      <w:pPr>
        <w:spacing w:before="100" w:beforeAutospacing="1" w:after="100" w:afterAutospacing="1"/>
        <w:ind w:left="1440" w:right="720"/>
        <w:rPr>
          <w:rFonts w:ascii="Arial" w:hAnsi="Arial" w:cs="Arial"/>
        </w:rPr>
      </w:pPr>
      <w:r>
        <w:rPr>
          <w:rFonts w:ascii="Arial" w:hAnsi="Arial" w:cs="Arial"/>
        </w:rPr>
        <w:t xml:space="preserve">There are different colors of chemical symbols on </w:t>
      </w:r>
      <w:r>
        <w:rPr>
          <w:rFonts w:ascii="Arial" w:hAnsi="Arial" w:cs="Arial"/>
          <w:i/>
          <w:iCs/>
        </w:rPr>
        <w:t>some</w:t>
      </w:r>
      <w:r>
        <w:rPr>
          <w:rFonts w:ascii="Arial" w:hAnsi="Arial" w:cs="Arial"/>
        </w:rPr>
        <w:t xml:space="preserve"> periodic tables. Our class wall table shows manmade elements with a white (black outline) chemical symbol. All other elements are naturally </w:t>
      </w:r>
      <w:proofErr w:type="spellStart"/>
      <w:r>
        <w:rPr>
          <w:rFonts w:ascii="Arial" w:hAnsi="Arial" w:cs="Arial"/>
        </w:rPr>
        <w:t>occuring</w:t>
      </w:r>
      <w:proofErr w:type="spellEnd"/>
      <w:r>
        <w:rPr>
          <w:rFonts w:ascii="Arial" w:hAnsi="Arial" w:cs="Arial"/>
        </w:rPr>
        <w:t xml:space="preserve"> elements. </w:t>
      </w:r>
    </w:p>
    <w:p w:rsidR="003B46C1" w:rsidRDefault="003B46C1">
      <w:pPr>
        <w:numPr>
          <w:ilvl w:val="0"/>
          <w:numId w:val="4"/>
        </w:numPr>
        <w:spacing w:before="100" w:beforeAutospacing="1" w:after="100" w:afterAutospacing="1"/>
        <w:rPr>
          <w:rFonts w:ascii="Arial" w:hAnsi="Arial" w:cs="Arial"/>
        </w:rPr>
      </w:pPr>
      <w:r>
        <w:rPr>
          <w:rFonts w:ascii="Arial" w:hAnsi="Arial" w:cs="Arial"/>
          <w:b/>
          <w:bCs/>
        </w:rPr>
        <w:t>Physical state of the element at room temperature:</w:t>
      </w:r>
      <w:r>
        <w:rPr>
          <w:rFonts w:ascii="Arial" w:hAnsi="Arial" w:cs="Arial"/>
        </w:rPr>
        <w:t xml:space="preserve"> </w:t>
      </w:r>
    </w:p>
    <w:p w:rsidR="00A75473" w:rsidRPr="00A75473" w:rsidRDefault="003B46C1" w:rsidP="00A75473">
      <w:pPr>
        <w:spacing w:before="100" w:beforeAutospacing="1" w:after="100" w:afterAutospacing="1"/>
        <w:ind w:left="1440" w:right="720"/>
        <w:rPr>
          <w:rFonts w:ascii="Arial" w:hAnsi="Arial" w:cs="Arial"/>
        </w:rPr>
      </w:pPr>
      <w:r>
        <w:rPr>
          <w:rFonts w:ascii="Arial" w:hAnsi="Arial" w:cs="Arial"/>
        </w:rPr>
        <w:t xml:space="preserve">There are different colors of chemical symbols on </w:t>
      </w:r>
      <w:r>
        <w:rPr>
          <w:rFonts w:ascii="Arial" w:hAnsi="Arial" w:cs="Arial"/>
          <w:i/>
          <w:iCs/>
        </w:rPr>
        <w:t>some</w:t>
      </w:r>
      <w:r>
        <w:rPr>
          <w:rFonts w:ascii="Arial" w:hAnsi="Arial" w:cs="Arial"/>
        </w:rPr>
        <w:t xml:space="preserve"> periodic tables. Our class wall table shows solid elements with black chemical symbols, liquid elements with blue chemical symbols, and gas elements with red chemical symbols. </w:t>
      </w:r>
    </w:p>
    <w:p w:rsidR="003B46C1" w:rsidRDefault="003B46C1" w:rsidP="00A75473">
      <w:pPr>
        <w:numPr>
          <w:ilvl w:val="0"/>
          <w:numId w:val="4"/>
        </w:numPr>
        <w:spacing w:before="100" w:beforeAutospacing="1" w:after="100" w:afterAutospacing="1"/>
        <w:rPr>
          <w:rFonts w:ascii="Arial" w:hAnsi="Arial" w:cs="Arial"/>
        </w:rPr>
      </w:pPr>
      <w:r>
        <w:rPr>
          <w:rFonts w:ascii="Arial" w:hAnsi="Arial" w:cs="Arial"/>
          <w:b/>
          <w:bCs/>
        </w:rPr>
        <w:t>Metals and nonmetals:</w:t>
      </w:r>
      <w:r>
        <w:rPr>
          <w:rFonts w:ascii="Arial" w:hAnsi="Arial" w:cs="Arial"/>
        </w:rPr>
        <w:t xml:space="preserve"> </w:t>
      </w:r>
      <w:r>
        <w:rPr>
          <w:rFonts w:ascii="Arial" w:hAnsi="Arial" w:cs="Arial"/>
          <w:i/>
          <w:iCs/>
        </w:rPr>
        <w:t>Some</w:t>
      </w:r>
      <w:r>
        <w:rPr>
          <w:rFonts w:ascii="Arial" w:hAnsi="Arial" w:cs="Arial"/>
        </w:rPr>
        <w:t xml:space="preserve"> periodic tables have a </w:t>
      </w:r>
      <w:r>
        <w:rPr>
          <w:rFonts w:ascii="Arial" w:hAnsi="Arial" w:cs="Arial"/>
          <w:b/>
          <w:bCs/>
        </w:rPr>
        <w:t>line dividing these two</w:t>
      </w:r>
      <w:proofErr w:type="gramStart"/>
      <w:r>
        <w:rPr>
          <w:rFonts w:ascii="Arial" w:hAnsi="Arial" w:cs="Arial"/>
        </w:rPr>
        <w:t xml:space="preserve">, </w:t>
      </w:r>
      <w:proofErr w:type="gramEnd"/>
      <w:r>
        <w:rPr>
          <w:rFonts w:ascii="Arial" w:hAnsi="Arial" w:cs="Arial"/>
        </w:rPr>
        <w:fldChar w:fldCharType="begin"/>
      </w:r>
      <w:r>
        <w:rPr>
          <w:rFonts w:ascii="Arial" w:hAnsi="Arial" w:cs="Arial"/>
        </w:rPr>
        <w:instrText xml:space="preserve"> HYPERLINK "http://www.howe.k12.ok.us/~jimaskew/table3.gif" </w:instrText>
      </w:r>
      <w:r>
        <w:rPr>
          <w:rFonts w:ascii="Arial" w:hAnsi="Arial" w:cs="Arial"/>
        </w:rPr>
        <w:fldChar w:fldCharType="separate"/>
      </w:r>
      <w:r>
        <w:rPr>
          <w:rFonts w:ascii="Arial" w:hAnsi="Arial" w:cs="Arial"/>
          <w:color w:val="FF0000"/>
        </w:rPr>
        <w:pict>
          <v:shape id="_x0000_i1045" type="#_x0000_t75" alt="link to a local picture" style="width:23.8pt;height:14.55pt" o:button="t">
            <v:imagedata r:id="rId44" r:href="rId45"/>
          </v:shape>
        </w:pict>
      </w:r>
      <w:r>
        <w:rPr>
          <w:rFonts w:ascii="Arial" w:hAnsi="Arial" w:cs="Arial"/>
        </w:rPr>
        <w:fldChar w:fldCharType="end"/>
      </w:r>
      <w:r>
        <w:rPr>
          <w:rFonts w:ascii="Arial" w:hAnsi="Arial" w:cs="Arial"/>
        </w:rPr>
        <w:t xml:space="preserve">. The dividing line begins between boron and aluminum and stair-steps down and to the right, one square at a time. Metals are left of the line, nonmetals are to the right. </w:t>
      </w:r>
    </w:p>
    <w:p w:rsidR="00A75473" w:rsidRDefault="00A75473" w:rsidP="00A75473">
      <w:pPr>
        <w:spacing w:before="100" w:beforeAutospacing="1" w:after="100" w:afterAutospacing="1"/>
        <w:rPr>
          <w:rFonts w:ascii="Arial" w:hAnsi="Arial" w:cs="Arial"/>
        </w:rPr>
      </w:pPr>
    </w:p>
    <w:p w:rsidR="00A75473" w:rsidRDefault="00A75473" w:rsidP="00A75473">
      <w:pPr>
        <w:spacing w:before="100" w:beforeAutospacing="1" w:after="100" w:afterAutospacing="1"/>
        <w:rPr>
          <w:rFonts w:ascii="Arial" w:hAnsi="Arial" w:cs="Arial"/>
        </w:rPr>
      </w:pPr>
    </w:p>
    <w:p w:rsidR="00E82465" w:rsidRPr="00E82465" w:rsidRDefault="00E82465">
      <w:pPr>
        <w:numPr>
          <w:ilvl w:val="0"/>
          <w:numId w:val="4"/>
        </w:numPr>
        <w:spacing w:before="100" w:beforeAutospacing="1" w:after="100" w:afterAutospacing="1"/>
        <w:rPr>
          <w:rFonts w:ascii="Arial" w:hAnsi="Arial" w:cs="Arial"/>
        </w:rPr>
      </w:pPr>
    </w:p>
    <w:p w:rsidR="003B46C1" w:rsidRDefault="003B46C1">
      <w:pPr>
        <w:numPr>
          <w:ilvl w:val="0"/>
          <w:numId w:val="4"/>
        </w:numPr>
        <w:spacing w:before="100" w:beforeAutospacing="1" w:after="100" w:afterAutospacing="1"/>
        <w:rPr>
          <w:rFonts w:ascii="Arial" w:hAnsi="Arial" w:cs="Arial"/>
        </w:rPr>
      </w:pPr>
      <w:r>
        <w:rPr>
          <w:rFonts w:ascii="Arial" w:hAnsi="Arial" w:cs="Arial"/>
          <w:b/>
          <w:bCs/>
        </w:rPr>
        <w:t>Chemical activity:</w:t>
      </w:r>
      <w:r>
        <w:rPr>
          <w:rFonts w:ascii="Arial" w:hAnsi="Arial" w:cs="Arial"/>
        </w:rPr>
        <w:t xml:space="preserve"> </w:t>
      </w:r>
    </w:p>
    <w:p w:rsidR="003B46C1" w:rsidRDefault="003B46C1">
      <w:pPr>
        <w:numPr>
          <w:ilvl w:val="1"/>
          <w:numId w:val="4"/>
        </w:numPr>
        <w:spacing w:before="100" w:beforeAutospacing="1" w:after="100" w:afterAutospacing="1"/>
        <w:ind w:left="2160" w:right="720"/>
        <w:rPr>
          <w:rFonts w:ascii="Arial" w:hAnsi="Arial" w:cs="Arial"/>
        </w:rPr>
      </w:pPr>
      <w:r>
        <w:rPr>
          <w:rFonts w:ascii="Arial" w:hAnsi="Arial" w:cs="Arial"/>
        </w:rPr>
        <w:t xml:space="preserve">Metals increase in chemical activity as you go from right to left on a horizontal row and from top to bottom in a vertical column. </w:t>
      </w:r>
    </w:p>
    <w:p w:rsidR="003B46C1" w:rsidRDefault="003B46C1">
      <w:pPr>
        <w:numPr>
          <w:ilvl w:val="1"/>
          <w:numId w:val="4"/>
        </w:numPr>
        <w:spacing w:before="100" w:beforeAutospacing="1" w:after="100" w:afterAutospacing="1"/>
        <w:ind w:left="2160" w:right="720"/>
        <w:rPr>
          <w:rFonts w:ascii="Arial" w:hAnsi="Arial" w:cs="Arial"/>
        </w:rPr>
      </w:pPr>
      <w:r>
        <w:rPr>
          <w:rFonts w:ascii="Arial" w:hAnsi="Arial" w:cs="Arial"/>
        </w:rPr>
        <w:t xml:space="preserve">Nonmetals increase in chemical activity as you go from left to right on a horizontal row and from bottom to top in a vertical column. </w:t>
      </w:r>
    </w:p>
    <w:p w:rsidR="003B46C1" w:rsidRDefault="003B46C1">
      <w:pPr>
        <w:numPr>
          <w:ilvl w:val="1"/>
          <w:numId w:val="4"/>
        </w:numPr>
        <w:spacing w:before="100" w:beforeAutospacing="1" w:after="100" w:afterAutospacing="1"/>
        <w:ind w:left="2160" w:right="720"/>
        <w:rPr>
          <w:rFonts w:ascii="Arial" w:hAnsi="Arial" w:cs="Arial"/>
        </w:rPr>
      </w:pPr>
      <w:r>
        <w:rPr>
          <w:rFonts w:ascii="Arial" w:hAnsi="Arial" w:cs="Arial"/>
        </w:rPr>
        <w:t xml:space="preserve">The elements in the far right-hand column on the periodic table are chemically inert. </w:t>
      </w:r>
    </w:p>
    <w:p w:rsidR="003B46C1" w:rsidRDefault="003B46C1" w:rsidP="00A75473">
      <w:pPr>
        <w:spacing w:beforeAutospacing="1" w:afterAutospacing="1"/>
        <w:ind w:left="720"/>
        <w:rPr>
          <w:rFonts w:ascii="Arial" w:hAnsi="Arial" w:cs="Arial"/>
        </w:rPr>
      </w:pPr>
      <w:r>
        <w:rPr>
          <w:rFonts w:ascii="Arial" w:hAnsi="Arial" w:cs="Arial"/>
        </w:rPr>
        <w:br/>
        <w:t xml:space="preserve">  </w:t>
      </w:r>
      <w:r>
        <w:rPr>
          <w:rFonts w:ascii="Arial" w:hAnsi="Arial" w:cs="Arial"/>
          <w:b/>
          <w:bCs/>
        </w:rPr>
        <w:t>Families of elements:</w:t>
      </w:r>
      <w:r>
        <w:rPr>
          <w:rFonts w:ascii="Arial" w:hAnsi="Arial" w:cs="Arial"/>
        </w:rPr>
        <w:t xml:space="preserve"> </w:t>
      </w:r>
      <w:hyperlink r:id="rId46" w:history="1">
        <w:r>
          <w:rPr>
            <w:rFonts w:ascii="Arial" w:hAnsi="Arial" w:cs="Arial"/>
            <w:color w:val="FF0000"/>
          </w:rPr>
          <w:pict>
            <v:shape id="_x0000_i1046" type="#_x0000_t75" alt="link to an Internet Website" style="width:16.5pt;height:15.2pt" o:button="t">
              <v:imagedata r:id="rId11" r:href="rId47"/>
            </v:shape>
          </w:pict>
        </w:r>
      </w:hyperlink>
    </w:p>
    <w:p w:rsidR="003B46C1" w:rsidRDefault="003B46C1">
      <w:pPr>
        <w:spacing w:before="100" w:beforeAutospacing="1" w:after="100" w:afterAutospacing="1"/>
        <w:ind w:left="1440" w:right="720"/>
        <w:rPr>
          <w:rFonts w:ascii="Arial" w:hAnsi="Arial" w:cs="Arial"/>
        </w:rPr>
      </w:pPr>
      <w:r>
        <w:rPr>
          <w:rFonts w:ascii="Arial" w:hAnsi="Arial" w:cs="Arial"/>
        </w:rPr>
        <w:t xml:space="preserve">Families contain elements with similar characteristics, usually determined by the number of electrons in the outer electron energy level. Families on the periodic table are in vertical columns called "groups". Some resources will identify 10 families. We will recognize only 9 families in this class. The difference involves the placement of the </w:t>
      </w:r>
      <w:proofErr w:type="spellStart"/>
      <w:r>
        <w:rPr>
          <w:rFonts w:ascii="Arial" w:hAnsi="Arial" w:cs="Arial"/>
        </w:rPr>
        <w:t>Lanthanoid</w:t>
      </w:r>
      <w:proofErr w:type="spellEnd"/>
      <w:r>
        <w:rPr>
          <w:rFonts w:ascii="Arial" w:hAnsi="Arial" w:cs="Arial"/>
        </w:rPr>
        <w:t xml:space="preserve"> Series (elements 57 - 71) and </w:t>
      </w:r>
      <w:proofErr w:type="spellStart"/>
      <w:r>
        <w:rPr>
          <w:rFonts w:ascii="Arial" w:hAnsi="Arial" w:cs="Arial"/>
        </w:rPr>
        <w:t>Actinoid</w:t>
      </w:r>
      <w:proofErr w:type="spellEnd"/>
      <w:r>
        <w:rPr>
          <w:rFonts w:ascii="Arial" w:hAnsi="Arial" w:cs="Arial"/>
        </w:rPr>
        <w:t xml:space="preserve"> Series (elements 89 - 103). Some references will place these two series in a family known as the "Rare-earth Metals". We will consider them as part of the "Transition Metal Family". </w:t>
      </w:r>
    </w:p>
    <w:tbl>
      <w:tblPr>
        <w:tblW w:w="0" w:type="auto"/>
        <w:jc w:val="center"/>
        <w:tblCellSpacing w:w="75" w:type="dxa"/>
        <w:tblCellMar>
          <w:top w:w="75" w:type="dxa"/>
          <w:left w:w="75" w:type="dxa"/>
          <w:bottom w:w="75" w:type="dxa"/>
          <w:right w:w="75" w:type="dxa"/>
        </w:tblCellMar>
        <w:tblLook w:val="0000"/>
      </w:tblPr>
      <w:tblGrid>
        <w:gridCol w:w="1236"/>
        <w:gridCol w:w="3950"/>
        <w:gridCol w:w="3222"/>
      </w:tblGrid>
      <w:tr w:rsidR="003B46C1">
        <w:trPr>
          <w:tblCellSpacing w:w="75" w:type="dxa"/>
          <w:jc w:val="center"/>
        </w:trPr>
        <w:tc>
          <w:tcPr>
            <w:tcW w:w="0" w:type="auto"/>
            <w:vAlign w:val="center"/>
          </w:tcPr>
          <w:p w:rsidR="003B46C1" w:rsidRDefault="003B46C1">
            <w:pPr>
              <w:jc w:val="center"/>
              <w:rPr>
                <w:rFonts w:ascii="Arial Unicode MS" w:eastAsia="Arial Unicode MS" w:hAnsi="Arial Unicode MS" w:cs="Arial Unicode MS"/>
                <w:b/>
                <w:bCs/>
                <w:color w:val="000000"/>
              </w:rPr>
            </w:pPr>
            <w:r>
              <w:rPr>
                <w:b/>
                <w:bCs/>
              </w:rPr>
              <w:t>Group #</w:t>
            </w:r>
          </w:p>
        </w:tc>
        <w:tc>
          <w:tcPr>
            <w:tcW w:w="0" w:type="auto"/>
            <w:vAlign w:val="center"/>
          </w:tcPr>
          <w:p w:rsidR="003B46C1" w:rsidRDefault="003B46C1">
            <w:pPr>
              <w:jc w:val="center"/>
              <w:rPr>
                <w:rFonts w:ascii="Arial Unicode MS" w:eastAsia="Arial Unicode MS" w:hAnsi="Arial Unicode MS" w:cs="Arial Unicode MS"/>
                <w:b/>
                <w:bCs/>
                <w:color w:val="000000"/>
              </w:rPr>
            </w:pPr>
            <w:r>
              <w:rPr>
                <w:b/>
                <w:bCs/>
              </w:rPr>
              <w:t>Family Name &amp; Notes</w:t>
            </w:r>
          </w:p>
        </w:tc>
        <w:tc>
          <w:tcPr>
            <w:tcW w:w="0" w:type="auto"/>
            <w:vAlign w:val="center"/>
          </w:tcPr>
          <w:p w:rsidR="003B46C1" w:rsidRDefault="003B46C1">
            <w:pPr>
              <w:jc w:val="center"/>
              <w:rPr>
                <w:rFonts w:ascii="Arial Unicode MS" w:eastAsia="Arial Unicode MS" w:hAnsi="Arial Unicode MS" w:cs="Arial Unicode MS"/>
                <w:b/>
                <w:bCs/>
                <w:color w:val="000000"/>
              </w:rPr>
            </w:pPr>
            <w:r>
              <w:rPr>
                <w:b/>
                <w:bCs/>
              </w:rPr>
              <w:t>Elements in the Family</w:t>
            </w:r>
          </w:p>
        </w:tc>
      </w:tr>
      <w:tr w:rsidR="003B46C1">
        <w:trPr>
          <w:tblCellSpacing w:w="75" w:type="dxa"/>
          <w:jc w:val="center"/>
        </w:trPr>
        <w:tc>
          <w:tcPr>
            <w:tcW w:w="0" w:type="auto"/>
            <w:vAlign w:val="center"/>
          </w:tcPr>
          <w:p w:rsidR="003B46C1" w:rsidRDefault="003B46C1">
            <w:pPr>
              <w:rPr>
                <w:rFonts w:ascii="Arial Unicode MS" w:eastAsia="Arial Unicode MS" w:hAnsi="Arial Unicode MS" w:cs="Arial Unicode MS"/>
                <w:color w:val="000000"/>
              </w:rPr>
            </w:pPr>
            <w:r>
              <w:t>1</w:t>
            </w:r>
          </w:p>
        </w:tc>
        <w:tc>
          <w:tcPr>
            <w:tcW w:w="0" w:type="auto"/>
            <w:vAlign w:val="center"/>
          </w:tcPr>
          <w:p w:rsidR="003B46C1" w:rsidRDefault="003B46C1">
            <w:pPr>
              <w:rPr>
                <w:rFonts w:ascii="Arial Unicode MS" w:eastAsia="Arial Unicode MS" w:hAnsi="Arial Unicode MS" w:cs="Arial Unicode MS"/>
                <w:color w:val="000000"/>
              </w:rPr>
            </w:pPr>
            <w:r>
              <w:t xml:space="preserve">Alkali Metals </w:t>
            </w:r>
            <w:hyperlink r:id="rId48" w:anchor="alkali" w:history="1">
              <w:r>
                <w:rPr>
                  <w:color w:val="FF0000"/>
                </w:rPr>
                <w:pict>
                  <v:shape id="_x0000_i1047" type="#_x0000_t75" alt="link to a local webpage" style="width:18.5pt;height:13.2pt" o:button="t">
                    <v:imagedata r:id="rId16" r:href="rId49"/>
                  </v:shape>
                </w:pict>
              </w:r>
            </w:hyperlink>
          </w:p>
        </w:tc>
        <w:tc>
          <w:tcPr>
            <w:tcW w:w="0" w:type="auto"/>
            <w:vAlign w:val="center"/>
          </w:tcPr>
          <w:p w:rsidR="003B46C1" w:rsidRDefault="003B46C1">
            <w:pPr>
              <w:rPr>
                <w:rFonts w:ascii="Arial Unicode MS" w:eastAsia="Arial Unicode MS" w:hAnsi="Arial Unicode MS" w:cs="Arial Unicode MS"/>
                <w:color w:val="000000"/>
              </w:rPr>
            </w:pPr>
            <w:r>
              <w:t xml:space="preserve">H, Li, Na, K, </w:t>
            </w:r>
            <w:proofErr w:type="spellStart"/>
            <w:r>
              <w:t>Rb</w:t>
            </w:r>
            <w:proofErr w:type="spellEnd"/>
            <w:r>
              <w:t xml:space="preserve">, Cs, Fr </w:t>
            </w:r>
            <w:hyperlink r:id="rId50" w:history="1">
              <w:r>
                <w:rPr>
                  <w:color w:val="FF0000"/>
                </w:rPr>
                <w:pict>
                  <v:shape id="_x0000_i1048" type="#_x0000_t75" alt="link to a local picture" style="width:23.8pt;height:14.55pt" o:button="t">
                    <v:imagedata r:id="rId44" r:href="rId51"/>
                  </v:shape>
                </w:pict>
              </w:r>
            </w:hyperlink>
          </w:p>
        </w:tc>
      </w:tr>
      <w:tr w:rsidR="003B46C1">
        <w:trPr>
          <w:tblCellSpacing w:w="75" w:type="dxa"/>
          <w:jc w:val="center"/>
        </w:trPr>
        <w:tc>
          <w:tcPr>
            <w:tcW w:w="0" w:type="auto"/>
            <w:vAlign w:val="center"/>
          </w:tcPr>
          <w:p w:rsidR="003B46C1" w:rsidRDefault="003B46C1">
            <w:pPr>
              <w:rPr>
                <w:rFonts w:ascii="Arial Unicode MS" w:eastAsia="Arial Unicode MS" w:hAnsi="Arial Unicode MS" w:cs="Arial Unicode MS"/>
                <w:color w:val="000000"/>
              </w:rPr>
            </w:pPr>
            <w:r>
              <w:t>2</w:t>
            </w:r>
          </w:p>
        </w:tc>
        <w:tc>
          <w:tcPr>
            <w:tcW w:w="0" w:type="auto"/>
            <w:vAlign w:val="center"/>
          </w:tcPr>
          <w:p w:rsidR="003B46C1" w:rsidRDefault="003B46C1">
            <w:pPr>
              <w:rPr>
                <w:rFonts w:ascii="Arial Unicode MS" w:eastAsia="Arial Unicode MS" w:hAnsi="Arial Unicode MS" w:cs="Arial Unicode MS"/>
                <w:color w:val="000000"/>
              </w:rPr>
            </w:pPr>
            <w:r>
              <w:t xml:space="preserve">Alkaline Earth Metals </w:t>
            </w:r>
            <w:hyperlink r:id="rId52" w:anchor="alkalii" w:history="1">
              <w:r>
                <w:rPr>
                  <w:color w:val="FF0000"/>
                </w:rPr>
                <w:pict>
                  <v:shape id="_x0000_i1049" type="#_x0000_t75" alt="link to a local webpage" style="width:18.5pt;height:13.2pt" o:button="t">
                    <v:imagedata r:id="rId16" r:href="rId53"/>
                  </v:shape>
                </w:pict>
              </w:r>
            </w:hyperlink>
          </w:p>
        </w:tc>
        <w:tc>
          <w:tcPr>
            <w:tcW w:w="0" w:type="auto"/>
            <w:vAlign w:val="center"/>
          </w:tcPr>
          <w:p w:rsidR="003B46C1" w:rsidRDefault="003B46C1">
            <w:pPr>
              <w:rPr>
                <w:rFonts w:ascii="Arial Unicode MS" w:eastAsia="Arial Unicode MS" w:hAnsi="Arial Unicode MS" w:cs="Arial Unicode MS"/>
                <w:color w:val="000000"/>
              </w:rPr>
            </w:pPr>
            <w:r>
              <w:t xml:space="preserve">Be, Mg, Ca, </w:t>
            </w:r>
            <w:proofErr w:type="spellStart"/>
            <w:r>
              <w:t>Sr</w:t>
            </w:r>
            <w:proofErr w:type="spellEnd"/>
            <w:r>
              <w:t xml:space="preserve">, </w:t>
            </w:r>
            <w:proofErr w:type="spellStart"/>
            <w:r>
              <w:t>Ba</w:t>
            </w:r>
            <w:proofErr w:type="spellEnd"/>
            <w:r>
              <w:t xml:space="preserve">, Ra </w:t>
            </w:r>
            <w:hyperlink r:id="rId54" w:history="1">
              <w:r>
                <w:rPr>
                  <w:color w:val="FF0000"/>
                </w:rPr>
                <w:pict>
                  <v:shape id="_x0000_i1050" type="#_x0000_t75" alt="link to a local picture" style="width:23.8pt;height:14.55pt" o:button="t">
                    <v:imagedata r:id="rId44" r:href="rId55"/>
                  </v:shape>
                </w:pict>
              </w:r>
            </w:hyperlink>
          </w:p>
        </w:tc>
      </w:tr>
      <w:tr w:rsidR="003B46C1">
        <w:trPr>
          <w:tblCellSpacing w:w="75" w:type="dxa"/>
          <w:jc w:val="center"/>
        </w:trPr>
        <w:tc>
          <w:tcPr>
            <w:tcW w:w="0" w:type="auto"/>
            <w:vAlign w:val="center"/>
          </w:tcPr>
          <w:p w:rsidR="003B46C1" w:rsidRDefault="003B46C1">
            <w:pPr>
              <w:rPr>
                <w:rFonts w:ascii="Arial Unicode MS" w:eastAsia="Arial Unicode MS" w:hAnsi="Arial Unicode MS" w:cs="Arial Unicode MS"/>
                <w:color w:val="000000"/>
              </w:rPr>
            </w:pPr>
            <w:r>
              <w:t>3 - 12</w:t>
            </w:r>
          </w:p>
        </w:tc>
        <w:tc>
          <w:tcPr>
            <w:tcW w:w="0" w:type="auto"/>
            <w:vAlign w:val="center"/>
          </w:tcPr>
          <w:p w:rsidR="003B46C1" w:rsidRDefault="003B46C1">
            <w:pPr>
              <w:rPr>
                <w:rFonts w:ascii="Arial Unicode MS" w:eastAsia="Arial Unicode MS" w:hAnsi="Arial Unicode MS" w:cs="Arial Unicode MS"/>
                <w:color w:val="000000"/>
              </w:rPr>
            </w:pPr>
            <w:r>
              <w:t xml:space="preserve">Transition Metals </w:t>
            </w:r>
            <w:hyperlink r:id="rId56" w:anchor="trans" w:history="1">
              <w:r>
                <w:rPr>
                  <w:color w:val="FF0000"/>
                </w:rPr>
                <w:pict>
                  <v:shape id="_x0000_i1051" type="#_x0000_t75" alt="link to a local webpage" style="width:18.5pt;height:13.2pt" o:button="t">
                    <v:imagedata r:id="rId16" r:href="rId57"/>
                  </v:shape>
                </w:pict>
              </w:r>
            </w:hyperlink>
            <w:r>
              <w:br/>
            </w:r>
            <w:r>
              <w:rPr>
                <w:sz w:val="20"/>
                <w:szCs w:val="20"/>
              </w:rPr>
              <w:t xml:space="preserve">Including the </w:t>
            </w:r>
            <w:proofErr w:type="spellStart"/>
            <w:r>
              <w:rPr>
                <w:sz w:val="20"/>
                <w:szCs w:val="20"/>
              </w:rPr>
              <w:t>Lanthanoid</w:t>
            </w:r>
            <w:proofErr w:type="spellEnd"/>
            <w:r>
              <w:rPr>
                <w:sz w:val="20"/>
                <w:szCs w:val="20"/>
              </w:rPr>
              <w:t xml:space="preserve"> and </w:t>
            </w:r>
            <w:proofErr w:type="spellStart"/>
            <w:r>
              <w:rPr>
                <w:sz w:val="20"/>
                <w:szCs w:val="20"/>
              </w:rPr>
              <w:t>Actinoid</w:t>
            </w:r>
            <w:proofErr w:type="spellEnd"/>
            <w:r>
              <w:rPr>
                <w:sz w:val="20"/>
                <w:szCs w:val="20"/>
              </w:rPr>
              <w:t xml:space="preserve"> Series</w:t>
            </w:r>
            <w:r>
              <w:rPr>
                <w:sz w:val="20"/>
                <w:szCs w:val="20"/>
              </w:rPr>
              <w:br/>
              <w:t>(Rare Earth Metals)</w:t>
            </w:r>
          </w:p>
        </w:tc>
        <w:tc>
          <w:tcPr>
            <w:tcW w:w="0" w:type="auto"/>
            <w:vAlign w:val="center"/>
          </w:tcPr>
          <w:p w:rsidR="003B46C1" w:rsidRDefault="003B46C1">
            <w:pPr>
              <w:rPr>
                <w:rFonts w:ascii="Arial Unicode MS" w:eastAsia="Arial Unicode MS" w:hAnsi="Arial Unicode MS" w:cs="Arial Unicode MS"/>
                <w:color w:val="000000"/>
              </w:rPr>
            </w:pPr>
            <w:r>
              <w:t xml:space="preserve">See this periodic table </w:t>
            </w:r>
            <w:hyperlink r:id="rId58" w:history="1">
              <w:r>
                <w:rPr>
                  <w:color w:val="FF0000"/>
                </w:rPr>
                <w:pict>
                  <v:shape id="_x0000_i1052" type="#_x0000_t75" alt="link to a local picture" style="width:23.8pt;height:14.55pt" o:button="t">
                    <v:imagedata r:id="rId44" r:href="rId59"/>
                  </v:shape>
                </w:pict>
              </w:r>
            </w:hyperlink>
          </w:p>
        </w:tc>
      </w:tr>
      <w:tr w:rsidR="003B46C1">
        <w:trPr>
          <w:tblCellSpacing w:w="75" w:type="dxa"/>
          <w:jc w:val="center"/>
        </w:trPr>
        <w:tc>
          <w:tcPr>
            <w:tcW w:w="0" w:type="auto"/>
            <w:vAlign w:val="center"/>
          </w:tcPr>
          <w:p w:rsidR="003B46C1" w:rsidRDefault="003B46C1">
            <w:pPr>
              <w:rPr>
                <w:rFonts w:ascii="Arial Unicode MS" w:eastAsia="Arial Unicode MS" w:hAnsi="Arial Unicode MS" w:cs="Arial Unicode MS"/>
                <w:color w:val="000000"/>
              </w:rPr>
            </w:pPr>
            <w:r>
              <w:t>13</w:t>
            </w:r>
          </w:p>
        </w:tc>
        <w:tc>
          <w:tcPr>
            <w:tcW w:w="0" w:type="auto"/>
            <w:vAlign w:val="center"/>
          </w:tcPr>
          <w:p w:rsidR="003B46C1" w:rsidRDefault="003B46C1">
            <w:pPr>
              <w:rPr>
                <w:rFonts w:ascii="Arial Unicode MS" w:eastAsia="Arial Unicode MS" w:hAnsi="Arial Unicode MS" w:cs="Arial Unicode MS"/>
                <w:color w:val="000000"/>
              </w:rPr>
            </w:pPr>
            <w:r>
              <w:t xml:space="preserve">Boron Group </w:t>
            </w:r>
            <w:hyperlink r:id="rId60" w:anchor="boron" w:history="1">
              <w:r>
                <w:rPr>
                  <w:color w:val="FF0000"/>
                </w:rPr>
                <w:pict>
                  <v:shape id="_x0000_i1053" type="#_x0000_t75" alt="link to a local webpage" style="width:18.5pt;height:13.2pt" o:button="t">
                    <v:imagedata r:id="rId16" r:href="rId61"/>
                  </v:shape>
                </w:pict>
              </w:r>
            </w:hyperlink>
          </w:p>
        </w:tc>
        <w:tc>
          <w:tcPr>
            <w:tcW w:w="0" w:type="auto"/>
            <w:vAlign w:val="center"/>
          </w:tcPr>
          <w:p w:rsidR="003B46C1" w:rsidRDefault="003B46C1">
            <w:pPr>
              <w:rPr>
                <w:rFonts w:ascii="Arial Unicode MS" w:eastAsia="Arial Unicode MS" w:hAnsi="Arial Unicode MS" w:cs="Arial Unicode MS"/>
                <w:color w:val="000000"/>
              </w:rPr>
            </w:pPr>
            <w:r>
              <w:t xml:space="preserve">B, </w:t>
            </w:r>
            <w:smartTag w:uri="urn:schemas-microsoft-com:office:smarttags" w:element="place">
              <w:smartTag w:uri="urn:schemas-microsoft-com:office:smarttags" w:element="City">
                <w:r>
                  <w:t>Al</w:t>
                </w:r>
              </w:smartTag>
              <w:r>
                <w:t xml:space="preserve">, </w:t>
              </w:r>
              <w:proofErr w:type="spellStart"/>
              <w:smartTag w:uri="urn:schemas-microsoft-com:office:smarttags" w:element="State">
                <w:r>
                  <w:t>Ga</w:t>
                </w:r>
              </w:smartTag>
            </w:smartTag>
            <w:proofErr w:type="spellEnd"/>
            <w:r>
              <w:t xml:space="preserve">, In, </w:t>
            </w:r>
            <w:proofErr w:type="spellStart"/>
            <w:r>
              <w:t>Tl</w:t>
            </w:r>
            <w:proofErr w:type="spellEnd"/>
            <w:r>
              <w:t xml:space="preserve"> </w:t>
            </w:r>
            <w:hyperlink r:id="rId62" w:history="1">
              <w:r>
                <w:rPr>
                  <w:color w:val="FF0000"/>
                </w:rPr>
                <w:pict>
                  <v:shape id="_x0000_i1054" type="#_x0000_t75" alt="link to a local picture" style="width:23.8pt;height:14.55pt" o:button="t">
                    <v:imagedata r:id="rId44" r:href="rId63"/>
                  </v:shape>
                </w:pict>
              </w:r>
            </w:hyperlink>
          </w:p>
        </w:tc>
      </w:tr>
      <w:tr w:rsidR="003B46C1">
        <w:trPr>
          <w:tblCellSpacing w:w="75" w:type="dxa"/>
          <w:jc w:val="center"/>
        </w:trPr>
        <w:tc>
          <w:tcPr>
            <w:tcW w:w="0" w:type="auto"/>
            <w:vAlign w:val="center"/>
          </w:tcPr>
          <w:p w:rsidR="003B46C1" w:rsidRDefault="003B46C1">
            <w:pPr>
              <w:rPr>
                <w:rFonts w:ascii="Arial Unicode MS" w:eastAsia="Arial Unicode MS" w:hAnsi="Arial Unicode MS" w:cs="Arial Unicode MS"/>
                <w:color w:val="000000"/>
              </w:rPr>
            </w:pPr>
            <w:r>
              <w:t>14</w:t>
            </w:r>
          </w:p>
        </w:tc>
        <w:tc>
          <w:tcPr>
            <w:tcW w:w="0" w:type="auto"/>
            <w:vAlign w:val="center"/>
          </w:tcPr>
          <w:p w:rsidR="003B46C1" w:rsidRDefault="003B46C1">
            <w:pPr>
              <w:rPr>
                <w:rFonts w:ascii="Arial Unicode MS" w:eastAsia="Arial Unicode MS" w:hAnsi="Arial Unicode MS" w:cs="Arial Unicode MS"/>
                <w:color w:val="000000"/>
              </w:rPr>
            </w:pPr>
            <w:r>
              <w:t xml:space="preserve">Carbon Group </w:t>
            </w:r>
            <w:hyperlink r:id="rId64" w:anchor="carbon" w:history="1">
              <w:r>
                <w:rPr>
                  <w:color w:val="FF0000"/>
                </w:rPr>
                <w:pict>
                  <v:shape id="_x0000_i1055" type="#_x0000_t75" alt="link to a local webpage" style="width:18.5pt;height:13.2pt" o:button="t">
                    <v:imagedata r:id="rId16" r:href="rId65"/>
                  </v:shape>
                </w:pict>
              </w:r>
            </w:hyperlink>
          </w:p>
        </w:tc>
        <w:tc>
          <w:tcPr>
            <w:tcW w:w="0" w:type="auto"/>
            <w:vAlign w:val="center"/>
          </w:tcPr>
          <w:p w:rsidR="003B46C1" w:rsidRDefault="003B46C1">
            <w:pPr>
              <w:rPr>
                <w:rFonts w:ascii="Arial Unicode MS" w:eastAsia="Arial Unicode MS" w:hAnsi="Arial Unicode MS" w:cs="Arial Unicode MS"/>
                <w:color w:val="000000"/>
              </w:rPr>
            </w:pPr>
            <w:r>
              <w:t xml:space="preserve">C, Si, </w:t>
            </w:r>
            <w:proofErr w:type="spellStart"/>
            <w:r>
              <w:t>Ge</w:t>
            </w:r>
            <w:proofErr w:type="spellEnd"/>
            <w:r>
              <w:t xml:space="preserve">, </w:t>
            </w:r>
            <w:proofErr w:type="spellStart"/>
            <w:r>
              <w:t>Sn</w:t>
            </w:r>
            <w:proofErr w:type="spellEnd"/>
            <w:r>
              <w:t xml:space="preserve">, </w:t>
            </w:r>
            <w:proofErr w:type="spellStart"/>
            <w:r>
              <w:t>Pb</w:t>
            </w:r>
            <w:proofErr w:type="spellEnd"/>
            <w:r>
              <w:t xml:space="preserve"> </w:t>
            </w:r>
            <w:hyperlink r:id="rId66" w:history="1">
              <w:r>
                <w:rPr>
                  <w:color w:val="FF0000"/>
                </w:rPr>
                <w:pict>
                  <v:shape id="_x0000_i1056" type="#_x0000_t75" alt="link to a local picture" style="width:23.8pt;height:14.55pt" o:button="t">
                    <v:imagedata r:id="rId44" r:href="rId67"/>
                  </v:shape>
                </w:pict>
              </w:r>
            </w:hyperlink>
          </w:p>
        </w:tc>
      </w:tr>
      <w:tr w:rsidR="003B46C1">
        <w:trPr>
          <w:tblCellSpacing w:w="75" w:type="dxa"/>
          <w:jc w:val="center"/>
        </w:trPr>
        <w:tc>
          <w:tcPr>
            <w:tcW w:w="0" w:type="auto"/>
            <w:vAlign w:val="center"/>
          </w:tcPr>
          <w:p w:rsidR="003B46C1" w:rsidRDefault="003B46C1">
            <w:pPr>
              <w:rPr>
                <w:rFonts w:ascii="Arial Unicode MS" w:eastAsia="Arial Unicode MS" w:hAnsi="Arial Unicode MS" w:cs="Arial Unicode MS"/>
                <w:color w:val="000000"/>
              </w:rPr>
            </w:pPr>
            <w:r>
              <w:t>15</w:t>
            </w:r>
          </w:p>
        </w:tc>
        <w:tc>
          <w:tcPr>
            <w:tcW w:w="0" w:type="auto"/>
            <w:vAlign w:val="center"/>
          </w:tcPr>
          <w:p w:rsidR="003B46C1" w:rsidRDefault="003B46C1">
            <w:pPr>
              <w:rPr>
                <w:rFonts w:ascii="Arial Unicode MS" w:eastAsia="Arial Unicode MS" w:hAnsi="Arial Unicode MS" w:cs="Arial Unicode MS"/>
                <w:color w:val="000000"/>
              </w:rPr>
            </w:pPr>
            <w:r>
              <w:t xml:space="preserve">Nitrogen Group </w:t>
            </w:r>
            <w:hyperlink r:id="rId68" w:anchor="nitrogen" w:history="1">
              <w:r>
                <w:rPr>
                  <w:color w:val="FF0000"/>
                </w:rPr>
                <w:pict>
                  <v:shape id="_x0000_i1057" type="#_x0000_t75" alt="link to a local webpage" style="width:18.5pt;height:13.2pt" o:button="t">
                    <v:imagedata r:id="rId16" r:href="rId69"/>
                  </v:shape>
                </w:pict>
              </w:r>
            </w:hyperlink>
          </w:p>
        </w:tc>
        <w:tc>
          <w:tcPr>
            <w:tcW w:w="0" w:type="auto"/>
            <w:vAlign w:val="center"/>
          </w:tcPr>
          <w:p w:rsidR="003B46C1" w:rsidRDefault="003B46C1">
            <w:pPr>
              <w:rPr>
                <w:rFonts w:ascii="Arial Unicode MS" w:eastAsia="Arial Unicode MS" w:hAnsi="Arial Unicode MS" w:cs="Arial Unicode MS"/>
                <w:color w:val="000000"/>
              </w:rPr>
            </w:pPr>
            <w:r>
              <w:t xml:space="preserve">N, P, As, </w:t>
            </w:r>
            <w:proofErr w:type="spellStart"/>
            <w:r>
              <w:t>Sb</w:t>
            </w:r>
            <w:proofErr w:type="spellEnd"/>
            <w:r>
              <w:t xml:space="preserve">, Bi </w:t>
            </w:r>
            <w:hyperlink r:id="rId70" w:history="1">
              <w:r>
                <w:rPr>
                  <w:color w:val="FF0000"/>
                </w:rPr>
                <w:pict>
                  <v:shape id="_x0000_i1058" type="#_x0000_t75" alt="link to a local picture" style="width:23.8pt;height:14.55pt" o:button="t">
                    <v:imagedata r:id="rId44" r:href="rId71"/>
                  </v:shape>
                </w:pict>
              </w:r>
            </w:hyperlink>
          </w:p>
        </w:tc>
      </w:tr>
      <w:tr w:rsidR="003B46C1">
        <w:trPr>
          <w:tblCellSpacing w:w="75" w:type="dxa"/>
          <w:jc w:val="center"/>
        </w:trPr>
        <w:tc>
          <w:tcPr>
            <w:tcW w:w="0" w:type="auto"/>
            <w:vAlign w:val="center"/>
          </w:tcPr>
          <w:p w:rsidR="003B46C1" w:rsidRDefault="003B46C1">
            <w:pPr>
              <w:rPr>
                <w:rFonts w:ascii="Arial Unicode MS" w:eastAsia="Arial Unicode MS" w:hAnsi="Arial Unicode MS" w:cs="Arial Unicode MS"/>
                <w:color w:val="000000"/>
              </w:rPr>
            </w:pPr>
            <w:r>
              <w:t>16</w:t>
            </w:r>
          </w:p>
        </w:tc>
        <w:tc>
          <w:tcPr>
            <w:tcW w:w="0" w:type="auto"/>
            <w:vAlign w:val="center"/>
          </w:tcPr>
          <w:p w:rsidR="003B46C1" w:rsidRDefault="003B46C1">
            <w:pPr>
              <w:rPr>
                <w:rFonts w:ascii="Arial Unicode MS" w:eastAsia="Arial Unicode MS" w:hAnsi="Arial Unicode MS" w:cs="Arial Unicode MS"/>
                <w:color w:val="000000"/>
              </w:rPr>
            </w:pPr>
            <w:r>
              <w:t xml:space="preserve">Oxygen Group </w:t>
            </w:r>
            <w:hyperlink r:id="rId72" w:anchor="oxygen" w:history="1">
              <w:r>
                <w:rPr>
                  <w:color w:val="FF0000"/>
                </w:rPr>
                <w:pict>
                  <v:shape id="_x0000_i1059" type="#_x0000_t75" alt="link to a local webpage" style="width:18.5pt;height:13.2pt" o:button="t">
                    <v:imagedata r:id="rId16" r:href="rId73"/>
                  </v:shape>
                </w:pict>
              </w:r>
            </w:hyperlink>
          </w:p>
        </w:tc>
        <w:tc>
          <w:tcPr>
            <w:tcW w:w="0" w:type="auto"/>
            <w:vAlign w:val="center"/>
          </w:tcPr>
          <w:p w:rsidR="003B46C1" w:rsidRDefault="003B46C1">
            <w:pPr>
              <w:rPr>
                <w:rFonts w:ascii="Arial Unicode MS" w:eastAsia="Arial Unicode MS" w:hAnsi="Arial Unicode MS" w:cs="Arial Unicode MS"/>
                <w:color w:val="000000"/>
              </w:rPr>
            </w:pPr>
            <w:r>
              <w:t xml:space="preserve">O, S, Se, Te, </w:t>
            </w:r>
            <w:smartTag w:uri="urn:schemas-microsoft-com:office:smarttags" w:element="place">
              <w:r>
                <w:t>Po</w:t>
              </w:r>
            </w:smartTag>
            <w:r>
              <w:t xml:space="preserve"> </w:t>
            </w:r>
            <w:hyperlink r:id="rId74" w:history="1">
              <w:r>
                <w:rPr>
                  <w:color w:val="FF0000"/>
                </w:rPr>
                <w:pict>
                  <v:shape id="_x0000_i1060" type="#_x0000_t75" alt="link to a local picture" style="width:23.8pt;height:14.55pt" o:button="t">
                    <v:imagedata r:id="rId44" r:href="rId75"/>
                  </v:shape>
                </w:pict>
              </w:r>
            </w:hyperlink>
          </w:p>
        </w:tc>
      </w:tr>
      <w:tr w:rsidR="003B46C1">
        <w:trPr>
          <w:tblCellSpacing w:w="75" w:type="dxa"/>
          <w:jc w:val="center"/>
        </w:trPr>
        <w:tc>
          <w:tcPr>
            <w:tcW w:w="0" w:type="auto"/>
            <w:vAlign w:val="center"/>
          </w:tcPr>
          <w:p w:rsidR="003B46C1" w:rsidRDefault="003B46C1">
            <w:pPr>
              <w:rPr>
                <w:rFonts w:ascii="Arial Unicode MS" w:eastAsia="Arial Unicode MS" w:hAnsi="Arial Unicode MS" w:cs="Arial Unicode MS"/>
                <w:color w:val="000000"/>
              </w:rPr>
            </w:pPr>
            <w:r>
              <w:t>17</w:t>
            </w:r>
          </w:p>
        </w:tc>
        <w:tc>
          <w:tcPr>
            <w:tcW w:w="0" w:type="auto"/>
            <w:vAlign w:val="center"/>
          </w:tcPr>
          <w:p w:rsidR="003B46C1" w:rsidRDefault="003B46C1">
            <w:pPr>
              <w:rPr>
                <w:rFonts w:ascii="Arial Unicode MS" w:eastAsia="Arial Unicode MS" w:hAnsi="Arial Unicode MS" w:cs="Arial Unicode MS"/>
                <w:color w:val="000000"/>
              </w:rPr>
            </w:pPr>
            <w:r>
              <w:t xml:space="preserve">Halogens </w:t>
            </w:r>
            <w:hyperlink r:id="rId76" w:anchor="halogen" w:history="1">
              <w:r>
                <w:rPr>
                  <w:color w:val="FF0000"/>
                </w:rPr>
                <w:pict>
                  <v:shape id="_x0000_i1061" type="#_x0000_t75" alt="link to a local webpage" style="width:18.5pt;height:13.2pt" o:button="t">
                    <v:imagedata r:id="rId16" r:href="rId77"/>
                  </v:shape>
                </w:pict>
              </w:r>
            </w:hyperlink>
          </w:p>
        </w:tc>
        <w:tc>
          <w:tcPr>
            <w:tcW w:w="0" w:type="auto"/>
            <w:vAlign w:val="center"/>
          </w:tcPr>
          <w:p w:rsidR="003B46C1" w:rsidRDefault="003B46C1">
            <w:pPr>
              <w:rPr>
                <w:rFonts w:ascii="Arial Unicode MS" w:eastAsia="Arial Unicode MS" w:hAnsi="Arial Unicode MS" w:cs="Arial Unicode MS"/>
                <w:color w:val="000000"/>
              </w:rPr>
            </w:pPr>
            <w:r>
              <w:t xml:space="preserve">F, </w:t>
            </w:r>
            <w:proofErr w:type="spellStart"/>
            <w:r>
              <w:t>Cl</w:t>
            </w:r>
            <w:proofErr w:type="spellEnd"/>
            <w:r>
              <w:t xml:space="preserve">, Br, I, At </w:t>
            </w:r>
            <w:hyperlink r:id="rId78" w:history="1">
              <w:r>
                <w:rPr>
                  <w:color w:val="FF0000"/>
                </w:rPr>
                <w:pict>
                  <v:shape id="_x0000_i1062" type="#_x0000_t75" alt="link to a local picture" style="width:23.8pt;height:14.55pt" o:button="t">
                    <v:imagedata r:id="rId44" r:href="rId79"/>
                  </v:shape>
                </w:pict>
              </w:r>
            </w:hyperlink>
          </w:p>
        </w:tc>
      </w:tr>
      <w:tr w:rsidR="003B46C1">
        <w:trPr>
          <w:tblCellSpacing w:w="75" w:type="dxa"/>
          <w:jc w:val="center"/>
        </w:trPr>
        <w:tc>
          <w:tcPr>
            <w:tcW w:w="0" w:type="auto"/>
            <w:vAlign w:val="center"/>
          </w:tcPr>
          <w:p w:rsidR="003B46C1" w:rsidRDefault="003B46C1">
            <w:pPr>
              <w:rPr>
                <w:rFonts w:ascii="Arial Unicode MS" w:eastAsia="Arial Unicode MS" w:hAnsi="Arial Unicode MS" w:cs="Arial Unicode MS"/>
                <w:color w:val="000000"/>
              </w:rPr>
            </w:pPr>
            <w:r>
              <w:t>18</w:t>
            </w:r>
          </w:p>
        </w:tc>
        <w:tc>
          <w:tcPr>
            <w:tcW w:w="0" w:type="auto"/>
            <w:vAlign w:val="center"/>
          </w:tcPr>
          <w:p w:rsidR="003B46C1" w:rsidRDefault="003B46C1">
            <w:pPr>
              <w:rPr>
                <w:rFonts w:ascii="Arial Unicode MS" w:eastAsia="Arial Unicode MS" w:hAnsi="Arial Unicode MS" w:cs="Arial Unicode MS"/>
                <w:color w:val="000000"/>
              </w:rPr>
            </w:pPr>
            <w:r>
              <w:t xml:space="preserve">Noble Gases </w:t>
            </w:r>
            <w:hyperlink r:id="rId80" w:anchor="noble" w:history="1">
              <w:r>
                <w:rPr>
                  <w:color w:val="FF0000"/>
                </w:rPr>
                <w:pict>
                  <v:shape id="_x0000_i1063" type="#_x0000_t75" alt="link to a local webpage" style="width:18.5pt;height:13.2pt" o:button="t">
                    <v:imagedata r:id="rId16" r:href="rId81"/>
                  </v:shape>
                </w:pict>
              </w:r>
            </w:hyperlink>
          </w:p>
        </w:tc>
        <w:tc>
          <w:tcPr>
            <w:tcW w:w="0" w:type="auto"/>
            <w:vAlign w:val="center"/>
          </w:tcPr>
          <w:p w:rsidR="003B46C1" w:rsidRDefault="003B46C1">
            <w:pPr>
              <w:rPr>
                <w:rFonts w:ascii="Arial Unicode MS" w:eastAsia="Arial Unicode MS" w:hAnsi="Arial Unicode MS" w:cs="Arial Unicode MS"/>
                <w:color w:val="000000"/>
              </w:rPr>
            </w:pPr>
            <w:r>
              <w:t xml:space="preserve">He, Ne, </w:t>
            </w:r>
            <w:proofErr w:type="spellStart"/>
            <w:r>
              <w:t>Ar</w:t>
            </w:r>
            <w:proofErr w:type="spellEnd"/>
            <w:r>
              <w:t xml:space="preserve">, Kr, </w:t>
            </w:r>
            <w:proofErr w:type="spellStart"/>
            <w:r>
              <w:t>Xe</w:t>
            </w:r>
            <w:proofErr w:type="spellEnd"/>
            <w:r>
              <w:t xml:space="preserve">, </w:t>
            </w:r>
            <w:proofErr w:type="spellStart"/>
            <w:r>
              <w:t>Rn</w:t>
            </w:r>
            <w:proofErr w:type="spellEnd"/>
            <w:r>
              <w:t xml:space="preserve"> </w:t>
            </w:r>
            <w:hyperlink r:id="rId82" w:history="1">
              <w:r>
                <w:rPr>
                  <w:color w:val="FF0000"/>
                </w:rPr>
                <w:pict>
                  <v:shape id="_x0000_i1064" type="#_x0000_t75" alt="link to a local picture" style="width:23.8pt;height:14.55pt" o:button="t">
                    <v:imagedata r:id="rId44" r:href="rId83"/>
                  </v:shape>
                </w:pict>
              </w:r>
            </w:hyperlink>
          </w:p>
        </w:tc>
      </w:tr>
    </w:tbl>
    <w:p w:rsidR="00A75473" w:rsidRDefault="00A75473" w:rsidP="00E82465">
      <w:pPr>
        <w:spacing w:before="100" w:beforeAutospacing="1" w:after="100" w:afterAutospacing="1"/>
        <w:ind w:left="360"/>
        <w:rPr>
          <w:rFonts w:ascii="Arial" w:hAnsi="Arial" w:cs="Arial"/>
          <w:color w:val="000000"/>
        </w:rPr>
      </w:pPr>
    </w:p>
    <w:p w:rsidR="00E82465" w:rsidRDefault="00E82465" w:rsidP="00E82465">
      <w:pPr>
        <w:spacing w:before="100" w:beforeAutospacing="1" w:after="100" w:afterAutospacing="1"/>
        <w:ind w:left="360"/>
        <w:rPr>
          <w:rFonts w:ascii="Arial" w:hAnsi="Arial" w:cs="Arial"/>
          <w:color w:val="000000"/>
        </w:rPr>
      </w:pPr>
    </w:p>
    <w:p w:rsidR="00E82465" w:rsidRPr="00A75473" w:rsidRDefault="00E82465" w:rsidP="00E82465">
      <w:pPr>
        <w:spacing w:before="100" w:beforeAutospacing="1" w:after="100" w:afterAutospacing="1"/>
        <w:ind w:left="360"/>
        <w:rPr>
          <w:rFonts w:ascii="Arial" w:hAnsi="Arial" w:cs="Arial"/>
          <w:color w:val="000000"/>
        </w:rPr>
      </w:pPr>
    </w:p>
    <w:p w:rsidR="00A75473" w:rsidRPr="00A75473" w:rsidRDefault="00A75473" w:rsidP="00E82465">
      <w:pPr>
        <w:spacing w:before="100" w:beforeAutospacing="1" w:after="100" w:afterAutospacing="1"/>
        <w:ind w:left="720"/>
        <w:rPr>
          <w:rFonts w:ascii="Arial" w:hAnsi="Arial" w:cs="Arial"/>
          <w:color w:val="000000"/>
        </w:rPr>
      </w:pPr>
    </w:p>
    <w:p w:rsidR="003B46C1" w:rsidRDefault="003B46C1">
      <w:pPr>
        <w:numPr>
          <w:ilvl w:val="0"/>
          <w:numId w:val="5"/>
        </w:numPr>
        <w:spacing w:before="100" w:beforeAutospacing="1" w:after="100" w:afterAutospacing="1"/>
        <w:rPr>
          <w:rFonts w:ascii="Arial" w:hAnsi="Arial" w:cs="Arial"/>
          <w:color w:val="000000"/>
        </w:rPr>
      </w:pPr>
      <w:r>
        <w:rPr>
          <w:rFonts w:ascii="Arial" w:hAnsi="Arial" w:cs="Arial"/>
          <w:b/>
          <w:bCs/>
        </w:rPr>
        <w:t>Oxidation number:</w:t>
      </w:r>
      <w:r>
        <w:rPr>
          <w:rFonts w:ascii="Arial" w:hAnsi="Arial" w:cs="Arial"/>
        </w:rPr>
        <w:t xml:space="preserve"> </w:t>
      </w:r>
    </w:p>
    <w:p w:rsidR="003B46C1" w:rsidRDefault="003B46C1">
      <w:pPr>
        <w:spacing w:before="100" w:beforeAutospacing="1" w:after="100" w:afterAutospacing="1"/>
        <w:ind w:left="1440" w:right="720"/>
        <w:rPr>
          <w:rFonts w:ascii="Arial" w:hAnsi="Arial" w:cs="Arial"/>
        </w:rPr>
      </w:pPr>
      <w:r>
        <w:rPr>
          <w:rFonts w:ascii="Arial" w:hAnsi="Arial" w:cs="Arial"/>
        </w:rPr>
        <w:t xml:space="preserve">The table below shows the elements and oxidation numbers that can be read from the periodic table. </w:t>
      </w:r>
    </w:p>
    <w:tbl>
      <w:tblPr>
        <w:tblW w:w="0" w:type="auto"/>
        <w:jc w:val="center"/>
        <w:tblCellSpacing w:w="15" w:type="dxa"/>
        <w:tblInd w:w="1440" w:type="dxa"/>
        <w:tblCellMar>
          <w:top w:w="75" w:type="dxa"/>
          <w:left w:w="75" w:type="dxa"/>
          <w:bottom w:w="75" w:type="dxa"/>
          <w:right w:w="75" w:type="dxa"/>
        </w:tblCellMar>
        <w:tblLook w:val="0000"/>
      </w:tblPr>
      <w:tblGrid>
        <w:gridCol w:w="1202"/>
        <w:gridCol w:w="2460"/>
        <w:gridCol w:w="1402"/>
      </w:tblGrid>
      <w:tr w:rsidR="003B46C1">
        <w:trPr>
          <w:tblCellSpacing w:w="15" w:type="dxa"/>
          <w:jc w:val="center"/>
        </w:trPr>
        <w:tc>
          <w:tcPr>
            <w:tcW w:w="0" w:type="auto"/>
            <w:vAlign w:val="center"/>
          </w:tcPr>
          <w:p w:rsidR="003B46C1" w:rsidRDefault="003B46C1">
            <w:pPr>
              <w:jc w:val="center"/>
              <w:rPr>
                <w:rFonts w:ascii="Arial Unicode MS" w:eastAsia="Arial Unicode MS" w:hAnsi="Arial Unicode MS" w:cs="Arial Unicode MS"/>
                <w:b/>
                <w:bCs/>
                <w:color w:val="000000"/>
              </w:rPr>
            </w:pPr>
            <w:r>
              <w:rPr>
                <w:b/>
                <w:bCs/>
              </w:rPr>
              <w:t>Column #</w:t>
            </w:r>
          </w:p>
        </w:tc>
        <w:tc>
          <w:tcPr>
            <w:tcW w:w="0" w:type="auto"/>
            <w:vAlign w:val="center"/>
          </w:tcPr>
          <w:p w:rsidR="003B46C1" w:rsidRDefault="003B46C1">
            <w:pPr>
              <w:jc w:val="center"/>
              <w:rPr>
                <w:rFonts w:ascii="Arial Unicode MS" w:eastAsia="Arial Unicode MS" w:hAnsi="Arial Unicode MS" w:cs="Arial Unicode MS"/>
                <w:b/>
                <w:bCs/>
                <w:color w:val="000000"/>
              </w:rPr>
            </w:pPr>
            <w:r>
              <w:rPr>
                <w:b/>
                <w:bCs/>
              </w:rPr>
              <w:t>Elements</w:t>
            </w:r>
          </w:p>
        </w:tc>
        <w:tc>
          <w:tcPr>
            <w:tcW w:w="0" w:type="auto"/>
            <w:vAlign w:val="center"/>
          </w:tcPr>
          <w:p w:rsidR="003B46C1" w:rsidRDefault="003B46C1">
            <w:pPr>
              <w:jc w:val="center"/>
              <w:rPr>
                <w:rFonts w:ascii="Arial Unicode MS" w:eastAsia="Arial Unicode MS" w:hAnsi="Arial Unicode MS" w:cs="Arial Unicode MS"/>
                <w:b/>
                <w:bCs/>
                <w:color w:val="000000"/>
              </w:rPr>
            </w:pPr>
            <w:r>
              <w:rPr>
                <w:b/>
                <w:bCs/>
              </w:rPr>
              <w:t>Oxidation #</w:t>
            </w:r>
          </w:p>
        </w:tc>
      </w:tr>
      <w:tr w:rsidR="003B46C1">
        <w:trPr>
          <w:tblCellSpacing w:w="15" w:type="dxa"/>
          <w:jc w:val="center"/>
        </w:trPr>
        <w:tc>
          <w:tcPr>
            <w:tcW w:w="0" w:type="auto"/>
            <w:vAlign w:val="center"/>
          </w:tcPr>
          <w:p w:rsidR="003B46C1" w:rsidRDefault="003B46C1">
            <w:pPr>
              <w:rPr>
                <w:rFonts w:ascii="Arial Unicode MS" w:eastAsia="Arial Unicode MS" w:hAnsi="Arial Unicode MS" w:cs="Arial Unicode MS"/>
                <w:color w:val="000000"/>
              </w:rPr>
            </w:pPr>
            <w:r>
              <w:t>1</w:t>
            </w:r>
          </w:p>
        </w:tc>
        <w:tc>
          <w:tcPr>
            <w:tcW w:w="0" w:type="auto"/>
            <w:vAlign w:val="center"/>
          </w:tcPr>
          <w:p w:rsidR="003B46C1" w:rsidRDefault="003B46C1">
            <w:pPr>
              <w:rPr>
                <w:rFonts w:ascii="Arial Unicode MS" w:eastAsia="Arial Unicode MS" w:hAnsi="Arial Unicode MS" w:cs="Arial Unicode MS"/>
                <w:color w:val="000000"/>
              </w:rPr>
            </w:pPr>
            <w:r>
              <w:t>All</w:t>
            </w:r>
          </w:p>
        </w:tc>
        <w:tc>
          <w:tcPr>
            <w:tcW w:w="0" w:type="auto"/>
            <w:vAlign w:val="center"/>
          </w:tcPr>
          <w:p w:rsidR="003B46C1" w:rsidRDefault="003B46C1">
            <w:pPr>
              <w:rPr>
                <w:rFonts w:ascii="Arial Unicode MS" w:eastAsia="Arial Unicode MS" w:hAnsi="Arial Unicode MS" w:cs="Arial Unicode MS"/>
                <w:color w:val="000000"/>
              </w:rPr>
            </w:pPr>
            <w:r>
              <w:t>+ 1</w:t>
            </w:r>
          </w:p>
        </w:tc>
      </w:tr>
      <w:tr w:rsidR="003B46C1">
        <w:trPr>
          <w:tblCellSpacing w:w="15" w:type="dxa"/>
          <w:jc w:val="center"/>
        </w:trPr>
        <w:tc>
          <w:tcPr>
            <w:tcW w:w="0" w:type="auto"/>
            <w:vAlign w:val="center"/>
          </w:tcPr>
          <w:p w:rsidR="003B46C1" w:rsidRDefault="003B46C1">
            <w:pPr>
              <w:rPr>
                <w:rFonts w:ascii="Arial Unicode MS" w:eastAsia="Arial Unicode MS" w:hAnsi="Arial Unicode MS" w:cs="Arial Unicode MS"/>
                <w:color w:val="000000"/>
              </w:rPr>
            </w:pPr>
            <w:r>
              <w:t>2</w:t>
            </w:r>
          </w:p>
        </w:tc>
        <w:tc>
          <w:tcPr>
            <w:tcW w:w="0" w:type="auto"/>
            <w:vAlign w:val="center"/>
          </w:tcPr>
          <w:p w:rsidR="003B46C1" w:rsidRDefault="003B46C1">
            <w:pPr>
              <w:rPr>
                <w:rFonts w:ascii="Arial Unicode MS" w:eastAsia="Arial Unicode MS" w:hAnsi="Arial Unicode MS" w:cs="Arial Unicode MS"/>
                <w:color w:val="000000"/>
              </w:rPr>
            </w:pPr>
            <w:r>
              <w:t>All</w:t>
            </w:r>
          </w:p>
        </w:tc>
        <w:tc>
          <w:tcPr>
            <w:tcW w:w="0" w:type="auto"/>
            <w:vAlign w:val="center"/>
          </w:tcPr>
          <w:p w:rsidR="003B46C1" w:rsidRDefault="003B46C1">
            <w:pPr>
              <w:rPr>
                <w:rFonts w:ascii="Arial Unicode MS" w:eastAsia="Arial Unicode MS" w:hAnsi="Arial Unicode MS" w:cs="Arial Unicode MS"/>
                <w:color w:val="000000"/>
              </w:rPr>
            </w:pPr>
            <w:r>
              <w:t>+ 2</w:t>
            </w:r>
          </w:p>
        </w:tc>
      </w:tr>
      <w:tr w:rsidR="003B46C1">
        <w:trPr>
          <w:tblCellSpacing w:w="15" w:type="dxa"/>
          <w:jc w:val="center"/>
        </w:trPr>
        <w:tc>
          <w:tcPr>
            <w:tcW w:w="0" w:type="auto"/>
            <w:vAlign w:val="center"/>
          </w:tcPr>
          <w:p w:rsidR="003B46C1" w:rsidRDefault="003B46C1">
            <w:pPr>
              <w:rPr>
                <w:rFonts w:ascii="Arial Unicode MS" w:eastAsia="Arial Unicode MS" w:hAnsi="Arial Unicode MS" w:cs="Arial Unicode MS"/>
                <w:color w:val="000000"/>
              </w:rPr>
            </w:pPr>
            <w:r>
              <w:t>3 - 12</w:t>
            </w:r>
          </w:p>
        </w:tc>
        <w:tc>
          <w:tcPr>
            <w:tcW w:w="0" w:type="auto"/>
            <w:vAlign w:val="center"/>
          </w:tcPr>
          <w:p w:rsidR="003B46C1" w:rsidRDefault="003B46C1">
            <w:pPr>
              <w:rPr>
                <w:rFonts w:ascii="Arial Unicode MS" w:eastAsia="Arial Unicode MS" w:hAnsi="Arial Unicode MS" w:cs="Arial Unicode MS"/>
                <w:color w:val="000000"/>
              </w:rPr>
            </w:pPr>
            <w:r>
              <w:t>Silver</w:t>
            </w:r>
          </w:p>
        </w:tc>
        <w:tc>
          <w:tcPr>
            <w:tcW w:w="0" w:type="auto"/>
            <w:vAlign w:val="center"/>
          </w:tcPr>
          <w:p w:rsidR="003B46C1" w:rsidRDefault="003B46C1">
            <w:pPr>
              <w:rPr>
                <w:rFonts w:ascii="Arial Unicode MS" w:eastAsia="Arial Unicode MS" w:hAnsi="Arial Unicode MS" w:cs="Arial Unicode MS"/>
                <w:color w:val="000000"/>
              </w:rPr>
            </w:pPr>
            <w:r>
              <w:t>+ 1</w:t>
            </w:r>
          </w:p>
        </w:tc>
      </w:tr>
      <w:tr w:rsidR="003B46C1">
        <w:trPr>
          <w:tblCellSpacing w:w="15" w:type="dxa"/>
          <w:jc w:val="center"/>
        </w:trPr>
        <w:tc>
          <w:tcPr>
            <w:tcW w:w="0" w:type="auto"/>
            <w:vAlign w:val="center"/>
          </w:tcPr>
          <w:p w:rsidR="003B46C1" w:rsidRDefault="003B46C1">
            <w:pPr>
              <w:rPr>
                <w:rFonts w:ascii="Arial Unicode MS" w:eastAsia="Arial Unicode MS" w:hAnsi="Arial Unicode MS" w:cs="Arial Unicode MS"/>
                <w:color w:val="000000"/>
              </w:rPr>
            </w:pPr>
            <w:r>
              <w:t>13</w:t>
            </w:r>
          </w:p>
        </w:tc>
        <w:tc>
          <w:tcPr>
            <w:tcW w:w="0" w:type="auto"/>
            <w:vAlign w:val="center"/>
          </w:tcPr>
          <w:p w:rsidR="003B46C1" w:rsidRDefault="003B46C1">
            <w:pPr>
              <w:rPr>
                <w:rFonts w:ascii="Arial Unicode MS" w:eastAsia="Arial Unicode MS" w:hAnsi="Arial Unicode MS" w:cs="Arial Unicode MS"/>
                <w:color w:val="000000"/>
              </w:rPr>
            </w:pPr>
            <w:r>
              <w:t>Aluminum</w:t>
            </w:r>
          </w:p>
        </w:tc>
        <w:tc>
          <w:tcPr>
            <w:tcW w:w="0" w:type="auto"/>
            <w:vAlign w:val="center"/>
          </w:tcPr>
          <w:p w:rsidR="003B46C1" w:rsidRDefault="003B46C1">
            <w:pPr>
              <w:rPr>
                <w:rFonts w:ascii="Arial Unicode MS" w:eastAsia="Arial Unicode MS" w:hAnsi="Arial Unicode MS" w:cs="Arial Unicode MS"/>
                <w:color w:val="000000"/>
              </w:rPr>
            </w:pPr>
            <w:r>
              <w:t>+ 3</w:t>
            </w:r>
          </w:p>
        </w:tc>
      </w:tr>
      <w:tr w:rsidR="003B46C1">
        <w:trPr>
          <w:tblCellSpacing w:w="15" w:type="dxa"/>
          <w:jc w:val="center"/>
        </w:trPr>
        <w:tc>
          <w:tcPr>
            <w:tcW w:w="0" w:type="auto"/>
            <w:vAlign w:val="center"/>
          </w:tcPr>
          <w:p w:rsidR="003B46C1" w:rsidRDefault="003B46C1">
            <w:pPr>
              <w:rPr>
                <w:rFonts w:ascii="Arial Unicode MS" w:eastAsia="Arial Unicode MS" w:hAnsi="Arial Unicode MS" w:cs="Arial Unicode MS"/>
                <w:color w:val="000000"/>
              </w:rPr>
            </w:pPr>
            <w:r>
              <w:t>14</w:t>
            </w:r>
          </w:p>
        </w:tc>
        <w:tc>
          <w:tcPr>
            <w:tcW w:w="0" w:type="auto"/>
            <w:vAlign w:val="center"/>
          </w:tcPr>
          <w:p w:rsidR="003B46C1" w:rsidRDefault="003B46C1">
            <w:pPr>
              <w:rPr>
                <w:rFonts w:ascii="Arial Unicode MS" w:eastAsia="Arial Unicode MS" w:hAnsi="Arial Unicode MS" w:cs="Arial Unicode MS"/>
                <w:color w:val="000000"/>
              </w:rPr>
            </w:pPr>
            <w:r>
              <w:t>Carbon &amp; Silicon</w:t>
            </w:r>
          </w:p>
        </w:tc>
        <w:tc>
          <w:tcPr>
            <w:tcW w:w="0" w:type="auto"/>
            <w:vAlign w:val="center"/>
          </w:tcPr>
          <w:p w:rsidR="003B46C1" w:rsidRDefault="003B46C1">
            <w:pPr>
              <w:rPr>
                <w:rFonts w:ascii="Arial Unicode MS" w:eastAsia="Arial Unicode MS" w:hAnsi="Arial Unicode MS" w:cs="Arial Unicode MS"/>
                <w:color w:val="000000"/>
              </w:rPr>
            </w:pPr>
            <w:r>
              <w:t>+ or - 4</w:t>
            </w:r>
          </w:p>
        </w:tc>
      </w:tr>
      <w:tr w:rsidR="003B46C1">
        <w:trPr>
          <w:tblCellSpacing w:w="15" w:type="dxa"/>
          <w:jc w:val="center"/>
        </w:trPr>
        <w:tc>
          <w:tcPr>
            <w:tcW w:w="0" w:type="auto"/>
            <w:vAlign w:val="center"/>
          </w:tcPr>
          <w:p w:rsidR="003B46C1" w:rsidRDefault="003B46C1">
            <w:pPr>
              <w:rPr>
                <w:rFonts w:ascii="Arial Unicode MS" w:eastAsia="Arial Unicode MS" w:hAnsi="Arial Unicode MS" w:cs="Arial Unicode MS"/>
                <w:color w:val="000000"/>
              </w:rPr>
            </w:pPr>
            <w:r>
              <w:t>15</w:t>
            </w:r>
          </w:p>
        </w:tc>
        <w:tc>
          <w:tcPr>
            <w:tcW w:w="0" w:type="auto"/>
            <w:vAlign w:val="center"/>
          </w:tcPr>
          <w:p w:rsidR="003B46C1" w:rsidRDefault="003B46C1">
            <w:pPr>
              <w:rPr>
                <w:rFonts w:ascii="Arial Unicode MS" w:eastAsia="Arial Unicode MS" w:hAnsi="Arial Unicode MS" w:cs="Arial Unicode MS"/>
                <w:color w:val="000000"/>
              </w:rPr>
            </w:pPr>
            <w:r>
              <w:t>Nitrogen &amp; Phosphorus</w:t>
            </w:r>
          </w:p>
        </w:tc>
        <w:tc>
          <w:tcPr>
            <w:tcW w:w="0" w:type="auto"/>
            <w:vAlign w:val="center"/>
          </w:tcPr>
          <w:p w:rsidR="003B46C1" w:rsidRDefault="003B46C1">
            <w:pPr>
              <w:rPr>
                <w:rFonts w:ascii="Arial Unicode MS" w:eastAsia="Arial Unicode MS" w:hAnsi="Arial Unicode MS" w:cs="Arial Unicode MS"/>
                <w:color w:val="000000"/>
              </w:rPr>
            </w:pPr>
            <w:r>
              <w:t>- 3</w:t>
            </w:r>
          </w:p>
        </w:tc>
      </w:tr>
      <w:tr w:rsidR="003B46C1">
        <w:trPr>
          <w:tblCellSpacing w:w="15" w:type="dxa"/>
          <w:jc w:val="center"/>
        </w:trPr>
        <w:tc>
          <w:tcPr>
            <w:tcW w:w="0" w:type="auto"/>
            <w:vAlign w:val="center"/>
          </w:tcPr>
          <w:p w:rsidR="003B46C1" w:rsidRDefault="003B46C1">
            <w:pPr>
              <w:rPr>
                <w:rFonts w:ascii="Arial Unicode MS" w:eastAsia="Arial Unicode MS" w:hAnsi="Arial Unicode MS" w:cs="Arial Unicode MS"/>
                <w:color w:val="000000"/>
              </w:rPr>
            </w:pPr>
            <w:r>
              <w:t>16</w:t>
            </w:r>
          </w:p>
        </w:tc>
        <w:tc>
          <w:tcPr>
            <w:tcW w:w="0" w:type="auto"/>
            <w:vAlign w:val="center"/>
          </w:tcPr>
          <w:p w:rsidR="003B46C1" w:rsidRDefault="003B46C1">
            <w:pPr>
              <w:rPr>
                <w:rFonts w:ascii="Arial Unicode MS" w:eastAsia="Arial Unicode MS" w:hAnsi="Arial Unicode MS" w:cs="Arial Unicode MS"/>
                <w:color w:val="000000"/>
              </w:rPr>
            </w:pPr>
            <w:r>
              <w:t>Oxygen &amp; Sulfur</w:t>
            </w:r>
          </w:p>
        </w:tc>
        <w:tc>
          <w:tcPr>
            <w:tcW w:w="0" w:type="auto"/>
            <w:vAlign w:val="center"/>
          </w:tcPr>
          <w:p w:rsidR="003B46C1" w:rsidRDefault="003B46C1">
            <w:pPr>
              <w:rPr>
                <w:rFonts w:ascii="Arial Unicode MS" w:eastAsia="Arial Unicode MS" w:hAnsi="Arial Unicode MS" w:cs="Arial Unicode MS"/>
                <w:color w:val="000000"/>
              </w:rPr>
            </w:pPr>
            <w:r>
              <w:t>- 2</w:t>
            </w:r>
          </w:p>
        </w:tc>
      </w:tr>
      <w:tr w:rsidR="003B46C1">
        <w:trPr>
          <w:tblCellSpacing w:w="15" w:type="dxa"/>
          <w:jc w:val="center"/>
        </w:trPr>
        <w:tc>
          <w:tcPr>
            <w:tcW w:w="0" w:type="auto"/>
            <w:vAlign w:val="center"/>
          </w:tcPr>
          <w:p w:rsidR="003B46C1" w:rsidRDefault="003B46C1">
            <w:pPr>
              <w:rPr>
                <w:rFonts w:ascii="Arial Unicode MS" w:eastAsia="Arial Unicode MS" w:hAnsi="Arial Unicode MS" w:cs="Arial Unicode MS"/>
                <w:color w:val="000000"/>
              </w:rPr>
            </w:pPr>
            <w:r>
              <w:t>17</w:t>
            </w:r>
          </w:p>
        </w:tc>
        <w:tc>
          <w:tcPr>
            <w:tcW w:w="0" w:type="auto"/>
            <w:vAlign w:val="center"/>
          </w:tcPr>
          <w:p w:rsidR="003B46C1" w:rsidRDefault="003B46C1">
            <w:pPr>
              <w:rPr>
                <w:rFonts w:ascii="Arial Unicode MS" w:eastAsia="Arial Unicode MS" w:hAnsi="Arial Unicode MS" w:cs="Arial Unicode MS"/>
                <w:color w:val="000000"/>
              </w:rPr>
            </w:pPr>
            <w:r>
              <w:t>All</w:t>
            </w:r>
          </w:p>
        </w:tc>
        <w:tc>
          <w:tcPr>
            <w:tcW w:w="0" w:type="auto"/>
            <w:vAlign w:val="center"/>
          </w:tcPr>
          <w:p w:rsidR="003B46C1" w:rsidRDefault="003B46C1">
            <w:pPr>
              <w:rPr>
                <w:rFonts w:ascii="Arial Unicode MS" w:eastAsia="Arial Unicode MS" w:hAnsi="Arial Unicode MS" w:cs="Arial Unicode MS"/>
                <w:color w:val="000000"/>
              </w:rPr>
            </w:pPr>
            <w:r>
              <w:t>- 1</w:t>
            </w:r>
          </w:p>
        </w:tc>
      </w:tr>
      <w:tr w:rsidR="003B46C1">
        <w:trPr>
          <w:tblCellSpacing w:w="15" w:type="dxa"/>
          <w:jc w:val="center"/>
        </w:trPr>
        <w:tc>
          <w:tcPr>
            <w:tcW w:w="0" w:type="auto"/>
            <w:vAlign w:val="center"/>
          </w:tcPr>
          <w:p w:rsidR="003B46C1" w:rsidRDefault="003B46C1">
            <w:pPr>
              <w:rPr>
                <w:rFonts w:ascii="Arial Unicode MS" w:eastAsia="Arial Unicode MS" w:hAnsi="Arial Unicode MS" w:cs="Arial Unicode MS"/>
                <w:color w:val="000000"/>
              </w:rPr>
            </w:pPr>
            <w:r>
              <w:t>18</w:t>
            </w:r>
          </w:p>
        </w:tc>
        <w:tc>
          <w:tcPr>
            <w:tcW w:w="0" w:type="auto"/>
            <w:vAlign w:val="center"/>
          </w:tcPr>
          <w:p w:rsidR="003B46C1" w:rsidRDefault="003B46C1">
            <w:pPr>
              <w:rPr>
                <w:rFonts w:ascii="Arial Unicode MS" w:eastAsia="Arial Unicode MS" w:hAnsi="Arial Unicode MS" w:cs="Arial Unicode MS"/>
                <w:color w:val="000000"/>
              </w:rPr>
            </w:pPr>
            <w:r>
              <w:t>All</w:t>
            </w:r>
          </w:p>
        </w:tc>
        <w:tc>
          <w:tcPr>
            <w:tcW w:w="0" w:type="auto"/>
            <w:vAlign w:val="center"/>
          </w:tcPr>
          <w:p w:rsidR="003B46C1" w:rsidRDefault="003B46C1">
            <w:pPr>
              <w:rPr>
                <w:rFonts w:ascii="Arial Unicode MS" w:eastAsia="Arial Unicode MS" w:hAnsi="Arial Unicode MS" w:cs="Arial Unicode MS"/>
                <w:color w:val="000000"/>
              </w:rPr>
            </w:pPr>
            <w:r>
              <w:t>0</w:t>
            </w:r>
          </w:p>
        </w:tc>
      </w:tr>
    </w:tbl>
    <w:p w:rsidR="003B46C1" w:rsidRDefault="003B46C1">
      <w:pPr>
        <w:pStyle w:val="NormalWeb"/>
        <w:ind w:left="1440" w:right="720"/>
        <w:rPr>
          <w:rFonts w:ascii="Arial" w:hAnsi="Arial" w:cs="Arial"/>
          <w:i/>
          <w:iCs/>
        </w:rPr>
      </w:pPr>
      <w:r>
        <w:rPr>
          <w:rFonts w:ascii="Arial" w:hAnsi="Arial" w:cs="Arial"/>
        </w:rPr>
        <w:pict>
          <v:shape id="_x0000_i1065" type="#_x0000_t75" alt="" style="width:15.2pt;height:11.9pt">
            <v:imagedata r:id="rId84" r:href="rId85"/>
          </v:shape>
        </w:pict>
      </w:r>
      <w:r>
        <w:rPr>
          <w:rFonts w:ascii="Arial" w:hAnsi="Arial" w:cs="Arial"/>
        </w:rPr>
        <w:br/>
      </w:r>
      <w:r>
        <w:rPr>
          <w:rFonts w:ascii="Arial" w:hAnsi="Arial" w:cs="Arial"/>
          <w:i/>
          <w:iCs/>
        </w:rPr>
        <w:t xml:space="preserve">An element's oxidation number, sometimes called valence, is the number of electrons gained or lost by an atom when forming compounds. This characteristic is controlled by the electrons in the outer energy level. </w:t>
      </w:r>
    </w:p>
    <w:p w:rsidR="00A75473" w:rsidRDefault="00A75473">
      <w:pPr>
        <w:pStyle w:val="NormalWeb"/>
        <w:ind w:left="1440" w:right="720"/>
        <w:rPr>
          <w:rFonts w:ascii="Arial" w:hAnsi="Arial" w:cs="Arial"/>
        </w:rPr>
      </w:pPr>
    </w:p>
    <w:tbl>
      <w:tblPr>
        <w:tblW w:w="0" w:type="auto"/>
        <w:tblCellSpacing w:w="15" w:type="dxa"/>
        <w:tblInd w:w="1440" w:type="dxa"/>
        <w:tblCellMar>
          <w:top w:w="15" w:type="dxa"/>
          <w:left w:w="15" w:type="dxa"/>
          <w:bottom w:w="15" w:type="dxa"/>
          <w:right w:w="15" w:type="dxa"/>
        </w:tblCellMar>
        <w:tblLook w:val="0000"/>
      </w:tblPr>
      <w:tblGrid>
        <w:gridCol w:w="810"/>
        <w:gridCol w:w="6480"/>
      </w:tblGrid>
      <w:tr w:rsidR="003B46C1">
        <w:trPr>
          <w:tblCellSpacing w:w="15" w:type="dxa"/>
        </w:trPr>
        <w:tc>
          <w:tcPr>
            <w:tcW w:w="0" w:type="auto"/>
            <w:vAlign w:val="center"/>
          </w:tcPr>
          <w:p w:rsidR="003B46C1" w:rsidRDefault="003B46C1">
            <w:pPr>
              <w:rPr>
                <w:rFonts w:ascii="Arial Unicode MS" w:eastAsia="Arial Unicode MS" w:hAnsi="Arial Unicode MS" w:cs="Arial Unicode MS"/>
                <w:color w:val="000000"/>
              </w:rPr>
            </w:pPr>
            <w:r>
              <w:pict>
                <v:shape id="_x0000_i1066" type="#_x0000_t75" alt="" style="width:37pt;height:17.15pt;mso-wrap-distance-left:6pt;mso-wrap-distance-right:6pt">
                  <v:imagedata r:id="rId34" r:href="rId86"/>
                </v:shape>
              </w:pict>
            </w:r>
          </w:p>
        </w:tc>
        <w:tc>
          <w:tcPr>
            <w:tcW w:w="0" w:type="auto"/>
            <w:vAlign w:val="center"/>
          </w:tcPr>
          <w:p w:rsidR="003B46C1" w:rsidRDefault="003B46C1">
            <w:pPr>
              <w:rPr>
                <w:rFonts w:ascii="Arial Unicode MS" w:eastAsia="Arial Unicode MS" w:hAnsi="Arial Unicode MS" w:cs="Arial Unicode MS"/>
                <w:color w:val="000000"/>
              </w:rPr>
            </w:pPr>
            <w:r>
              <w:rPr>
                <w:i/>
                <w:iCs/>
              </w:rPr>
              <w:t xml:space="preserve">Atoms gain or lose electrons to get </w:t>
            </w:r>
            <w:r>
              <w:rPr>
                <w:b/>
                <w:bCs/>
                <w:i/>
                <w:iCs/>
              </w:rPr>
              <w:t>eight electrons in their outer shell</w:t>
            </w:r>
            <w:r>
              <w:rPr>
                <w:i/>
                <w:iCs/>
              </w:rPr>
              <w:t>.</w:t>
            </w:r>
            <w:hyperlink r:id="rId87" w:anchor="octet" w:history="1">
              <w:r>
                <w:rPr>
                  <w:i/>
                  <w:iCs/>
                  <w:color w:val="FF0000"/>
                </w:rPr>
                <w:pict>
                  <v:shape id="_x0000_i1067" type="#_x0000_t75" alt="link to a local webpage" style="width:18.5pt;height:13.2pt" o:button="t">
                    <v:imagedata r:id="rId16" r:href="rId88"/>
                  </v:shape>
                </w:pict>
              </w:r>
            </w:hyperlink>
            <w:r>
              <w:rPr>
                <w:i/>
                <w:iCs/>
              </w:rPr>
              <w:t xml:space="preserve"> </w:t>
            </w:r>
          </w:p>
        </w:tc>
      </w:tr>
    </w:tbl>
    <w:p w:rsidR="003B46C1" w:rsidRDefault="003B46C1">
      <w:pPr>
        <w:pStyle w:val="NormalWeb"/>
        <w:ind w:left="1440" w:right="720"/>
        <w:rPr>
          <w:rFonts w:ascii="Arial" w:hAnsi="Arial" w:cs="Arial"/>
        </w:rPr>
      </w:pPr>
      <w:r>
        <w:rPr>
          <w:rFonts w:ascii="Arial" w:hAnsi="Arial" w:cs="Arial"/>
          <w:i/>
          <w:iCs/>
        </w:rPr>
        <w:t>Elements with a positive oxidation number (usually metals) lose electrons when forming compounds. Elements with a negative oxidation number (usually nonmetals) gain electrons when forming compounds.</w:t>
      </w:r>
      <w:r>
        <w:rPr>
          <w:rFonts w:ascii="Arial" w:hAnsi="Arial" w:cs="Arial"/>
        </w:rPr>
        <w:t xml:space="preserve"> </w:t>
      </w:r>
    </w:p>
    <w:p w:rsidR="003B46C1" w:rsidRDefault="003B46C1">
      <w:pPr>
        <w:numPr>
          <w:ilvl w:val="0"/>
          <w:numId w:val="5"/>
        </w:numPr>
        <w:spacing w:before="100" w:beforeAutospacing="1" w:after="100" w:afterAutospacing="1"/>
        <w:rPr>
          <w:rFonts w:ascii="Arial" w:hAnsi="Arial" w:cs="Arial"/>
        </w:rPr>
      </w:pPr>
      <w:r>
        <w:rPr>
          <w:rFonts w:ascii="Arial" w:hAnsi="Arial" w:cs="Arial"/>
          <w:b/>
          <w:bCs/>
        </w:rPr>
        <w:t>Electron energy levels:</w:t>
      </w:r>
      <w:r>
        <w:rPr>
          <w:rFonts w:ascii="Arial" w:hAnsi="Arial" w:cs="Arial"/>
        </w:rPr>
        <w:t xml:space="preserve"> </w:t>
      </w:r>
    </w:p>
    <w:p w:rsidR="003B46C1" w:rsidRDefault="003B46C1">
      <w:pPr>
        <w:spacing w:before="100" w:beforeAutospacing="1" w:after="100" w:afterAutospacing="1"/>
        <w:ind w:left="1440" w:right="720"/>
        <w:rPr>
          <w:rFonts w:ascii="Arial" w:hAnsi="Arial" w:cs="Arial"/>
        </w:rPr>
      </w:pPr>
      <w:r>
        <w:rPr>
          <w:rFonts w:ascii="Arial" w:hAnsi="Arial" w:cs="Arial"/>
        </w:rPr>
        <w:t xml:space="preserve">The number of electron energy levels in an atom is indicated by the horizontal row on which the element is found on the periodic table. The horizontal rows are </w:t>
      </w:r>
      <w:r>
        <w:rPr>
          <w:rFonts w:ascii="Arial" w:hAnsi="Arial" w:cs="Arial"/>
          <w:b/>
          <w:bCs/>
        </w:rPr>
        <w:t>numbered 1 to 7</w:t>
      </w:r>
      <w:r>
        <w:rPr>
          <w:rFonts w:ascii="Arial" w:hAnsi="Arial" w:cs="Arial"/>
        </w:rPr>
        <w:t xml:space="preserve">, </w:t>
      </w:r>
      <w:hyperlink r:id="rId89" w:history="1">
        <w:r>
          <w:rPr>
            <w:rFonts w:ascii="Arial" w:hAnsi="Arial" w:cs="Arial"/>
            <w:color w:val="FF0000"/>
          </w:rPr>
          <w:pict>
            <v:shape id="_x0000_i1068" type="#_x0000_t75" alt="link to a local picture" style="width:23.8pt;height:14.55pt" o:button="t">
              <v:imagedata r:id="rId44" r:href="rId90"/>
            </v:shape>
          </w:pict>
        </w:r>
      </w:hyperlink>
      <w:r>
        <w:rPr>
          <w:rFonts w:ascii="Arial" w:hAnsi="Arial" w:cs="Arial"/>
        </w:rPr>
        <w:t xml:space="preserve">at the extreme left of the table. </w:t>
      </w:r>
    </w:p>
    <w:p w:rsidR="00A75473" w:rsidRDefault="00A75473">
      <w:pPr>
        <w:spacing w:before="100" w:beforeAutospacing="1" w:after="100" w:afterAutospacing="1"/>
        <w:ind w:left="1440" w:right="720"/>
        <w:rPr>
          <w:rFonts w:ascii="Arial" w:hAnsi="Arial" w:cs="Arial"/>
        </w:rPr>
      </w:pPr>
    </w:p>
    <w:p w:rsidR="00A75473" w:rsidRDefault="00A75473">
      <w:pPr>
        <w:spacing w:before="100" w:beforeAutospacing="1" w:after="100" w:afterAutospacing="1"/>
        <w:ind w:left="1440" w:right="720"/>
        <w:rPr>
          <w:rFonts w:ascii="Arial" w:hAnsi="Arial" w:cs="Arial"/>
        </w:rPr>
      </w:pPr>
    </w:p>
    <w:p w:rsidR="00A75473" w:rsidRDefault="00A75473">
      <w:pPr>
        <w:spacing w:before="100" w:beforeAutospacing="1" w:after="100" w:afterAutospacing="1"/>
        <w:ind w:left="1440" w:right="720"/>
        <w:rPr>
          <w:rFonts w:ascii="Arial" w:hAnsi="Arial" w:cs="Arial"/>
        </w:rPr>
      </w:pPr>
    </w:p>
    <w:p w:rsidR="00A75473" w:rsidRDefault="00A75473">
      <w:pPr>
        <w:spacing w:before="100" w:beforeAutospacing="1" w:after="100" w:afterAutospacing="1"/>
        <w:ind w:left="1440" w:right="720"/>
        <w:rPr>
          <w:rFonts w:ascii="Arial" w:hAnsi="Arial" w:cs="Arial"/>
        </w:rPr>
      </w:pPr>
    </w:p>
    <w:p w:rsidR="00A75473" w:rsidRPr="00A75473" w:rsidRDefault="00A75473" w:rsidP="00A75473">
      <w:pPr>
        <w:spacing w:before="100" w:beforeAutospacing="1" w:after="100" w:afterAutospacing="1"/>
        <w:ind w:left="360"/>
        <w:rPr>
          <w:rFonts w:ascii="Arial" w:hAnsi="Arial" w:cs="Arial"/>
        </w:rPr>
      </w:pPr>
    </w:p>
    <w:p w:rsidR="003B46C1" w:rsidRDefault="003B46C1">
      <w:pPr>
        <w:numPr>
          <w:ilvl w:val="0"/>
          <w:numId w:val="5"/>
        </w:numPr>
        <w:spacing w:before="100" w:beforeAutospacing="1" w:after="100" w:afterAutospacing="1"/>
        <w:rPr>
          <w:rFonts w:ascii="Arial" w:hAnsi="Arial" w:cs="Arial"/>
        </w:rPr>
      </w:pPr>
      <w:r>
        <w:rPr>
          <w:rFonts w:ascii="Arial" w:hAnsi="Arial" w:cs="Arial"/>
          <w:b/>
          <w:bCs/>
        </w:rPr>
        <w:t>Electron energy sublevels:</w:t>
      </w:r>
      <w:r>
        <w:rPr>
          <w:rFonts w:ascii="Arial" w:hAnsi="Arial" w:cs="Arial"/>
        </w:rPr>
        <w:t xml:space="preserve"> </w:t>
      </w:r>
    </w:p>
    <w:p w:rsidR="00A75473" w:rsidRDefault="00A75473" w:rsidP="00A75473">
      <w:pPr>
        <w:spacing w:before="100" w:beforeAutospacing="1" w:after="100" w:afterAutospacing="1"/>
        <w:rPr>
          <w:rFonts w:ascii="Arial" w:hAnsi="Arial" w:cs="Arial"/>
        </w:rPr>
      </w:pPr>
      <w:r>
        <w:rPr>
          <w:noProof/>
        </w:rPr>
        <w:pict>
          <v:shape id="_x0000_s1030" type="#_x0000_t75" alt="The s, p, d, and f electron energy sublevels" style="position:absolute;margin-left:135pt;margin-top:8.6pt;width:142.5pt;height:106.5pt;z-index:251658752;mso-wrap-distance-left:0;mso-wrap-distance-right:0;mso-position-vertical-relative:line" o:allowoverlap="f">
            <v:imagedata r:id="rId91" o:title="table5"/>
            <w10:wrap type="square"/>
          </v:shape>
        </w:pict>
      </w:r>
    </w:p>
    <w:p w:rsidR="00A75473" w:rsidRDefault="00A75473" w:rsidP="00A75473">
      <w:pPr>
        <w:spacing w:before="100" w:beforeAutospacing="1" w:after="100" w:afterAutospacing="1"/>
        <w:rPr>
          <w:rFonts w:ascii="Arial" w:hAnsi="Arial" w:cs="Arial"/>
        </w:rPr>
      </w:pPr>
    </w:p>
    <w:p w:rsidR="00A75473" w:rsidRDefault="00A75473" w:rsidP="00A75473">
      <w:pPr>
        <w:spacing w:before="100" w:beforeAutospacing="1" w:after="100" w:afterAutospacing="1"/>
        <w:rPr>
          <w:rFonts w:ascii="Arial" w:hAnsi="Arial" w:cs="Arial"/>
        </w:rPr>
      </w:pPr>
    </w:p>
    <w:p w:rsidR="00A75473" w:rsidRDefault="00A75473" w:rsidP="00A75473">
      <w:pPr>
        <w:spacing w:before="100" w:beforeAutospacing="1" w:after="100" w:afterAutospacing="1"/>
        <w:rPr>
          <w:rFonts w:ascii="Arial" w:hAnsi="Arial" w:cs="Arial"/>
        </w:rPr>
      </w:pPr>
    </w:p>
    <w:p w:rsidR="00A75473" w:rsidRDefault="00A75473" w:rsidP="00A75473">
      <w:pPr>
        <w:spacing w:before="100" w:beforeAutospacing="1" w:after="100" w:afterAutospacing="1"/>
        <w:rPr>
          <w:rFonts w:ascii="Arial" w:hAnsi="Arial" w:cs="Arial"/>
        </w:rPr>
      </w:pPr>
    </w:p>
    <w:p w:rsidR="003B46C1" w:rsidRDefault="003B46C1">
      <w:pPr>
        <w:spacing w:before="100" w:beforeAutospacing="1" w:after="100" w:afterAutospacing="1"/>
        <w:ind w:left="1440" w:right="720"/>
        <w:rPr>
          <w:rFonts w:ascii="Arial" w:hAnsi="Arial" w:cs="Arial"/>
        </w:rPr>
      </w:pPr>
      <w:r>
        <w:rPr>
          <w:rFonts w:ascii="Arial" w:hAnsi="Arial" w:cs="Arial"/>
        </w:rPr>
        <w:t xml:space="preserve">The shape of the periodic table makes the </w:t>
      </w:r>
      <w:r>
        <w:rPr>
          <w:rFonts w:ascii="Arial" w:hAnsi="Arial" w:cs="Arial"/>
          <w:b/>
          <w:bCs/>
        </w:rPr>
        <w:t>four sublevels</w:t>
      </w:r>
      <w:r>
        <w:rPr>
          <w:rFonts w:ascii="Arial" w:hAnsi="Arial" w:cs="Arial"/>
        </w:rPr>
        <w:t xml:space="preserve"> easy to see. </w:t>
      </w:r>
    </w:p>
    <w:p w:rsidR="003B46C1" w:rsidRDefault="003B46C1">
      <w:pPr>
        <w:numPr>
          <w:ilvl w:val="1"/>
          <w:numId w:val="5"/>
        </w:numPr>
        <w:spacing w:before="100" w:beforeAutospacing="1" w:after="100" w:afterAutospacing="1"/>
        <w:ind w:left="2160" w:right="720"/>
        <w:rPr>
          <w:rFonts w:ascii="Arial" w:hAnsi="Arial" w:cs="Arial"/>
        </w:rPr>
      </w:pPr>
      <w:proofErr w:type="gramStart"/>
      <w:r>
        <w:rPr>
          <w:rFonts w:ascii="Arial" w:hAnsi="Arial" w:cs="Arial"/>
          <w:b/>
          <w:bCs/>
        </w:rPr>
        <w:t>s</w:t>
      </w:r>
      <w:proofErr w:type="gramEnd"/>
      <w:r>
        <w:rPr>
          <w:rFonts w:ascii="Arial" w:hAnsi="Arial" w:cs="Arial"/>
          <w:b/>
          <w:bCs/>
        </w:rPr>
        <w:t xml:space="preserve"> sublevel</w:t>
      </w:r>
      <w:r>
        <w:rPr>
          <w:rFonts w:ascii="Arial" w:hAnsi="Arial" w:cs="Arial"/>
        </w:rPr>
        <w:t xml:space="preserve"> - the two tall columns on the left. </w:t>
      </w:r>
    </w:p>
    <w:p w:rsidR="003B46C1" w:rsidRDefault="003B46C1">
      <w:pPr>
        <w:spacing w:before="100" w:beforeAutospacing="1" w:after="100" w:afterAutospacing="1"/>
        <w:ind w:left="2880" w:right="1440"/>
        <w:rPr>
          <w:rFonts w:ascii="Arial" w:hAnsi="Arial" w:cs="Arial"/>
        </w:rPr>
      </w:pPr>
      <w:r>
        <w:rPr>
          <w:rFonts w:ascii="Arial" w:hAnsi="Arial" w:cs="Arial"/>
          <w:i/>
          <w:iCs/>
        </w:rPr>
        <w:t>Helium is at the far right because it is inert. For the purpose of reading sublevels, it should be thought of as sitting in the second column beside hydrogen.</w:t>
      </w:r>
      <w:r>
        <w:rPr>
          <w:rFonts w:ascii="Arial" w:hAnsi="Arial" w:cs="Arial"/>
        </w:rPr>
        <w:t xml:space="preserve"> </w:t>
      </w:r>
    </w:p>
    <w:p w:rsidR="003B46C1" w:rsidRDefault="003B46C1">
      <w:pPr>
        <w:numPr>
          <w:ilvl w:val="1"/>
          <w:numId w:val="5"/>
        </w:numPr>
        <w:spacing w:before="100" w:beforeAutospacing="1" w:after="100" w:afterAutospacing="1"/>
        <w:ind w:left="2160" w:right="720"/>
        <w:rPr>
          <w:rFonts w:ascii="Arial" w:hAnsi="Arial" w:cs="Arial"/>
        </w:rPr>
      </w:pPr>
      <w:proofErr w:type="gramStart"/>
      <w:r>
        <w:rPr>
          <w:rFonts w:ascii="Arial" w:hAnsi="Arial" w:cs="Arial"/>
          <w:b/>
          <w:bCs/>
        </w:rPr>
        <w:t>p</w:t>
      </w:r>
      <w:proofErr w:type="gramEnd"/>
      <w:r>
        <w:rPr>
          <w:rFonts w:ascii="Arial" w:hAnsi="Arial" w:cs="Arial"/>
          <w:b/>
          <w:bCs/>
        </w:rPr>
        <w:t xml:space="preserve"> sublevel</w:t>
      </w:r>
      <w:r>
        <w:rPr>
          <w:rFonts w:ascii="Arial" w:hAnsi="Arial" w:cs="Arial"/>
        </w:rPr>
        <w:t xml:space="preserve"> - the six tall columns on the right, </w:t>
      </w:r>
      <w:r>
        <w:rPr>
          <w:rFonts w:ascii="Arial" w:hAnsi="Arial" w:cs="Arial"/>
          <w:i/>
          <w:iCs/>
        </w:rPr>
        <w:t>without helium</w:t>
      </w:r>
      <w:r>
        <w:rPr>
          <w:rFonts w:ascii="Arial" w:hAnsi="Arial" w:cs="Arial"/>
        </w:rPr>
        <w:t xml:space="preserve">. </w:t>
      </w:r>
    </w:p>
    <w:p w:rsidR="003B46C1" w:rsidRDefault="003B46C1">
      <w:pPr>
        <w:numPr>
          <w:ilvl w:val="1"/>
          <w:numId w:val="5"/>
        </w:numPr>
        <w:spacing w:before="100" w:beforeAutospacing="1" w:after="100" w:afterAutospacing="1"/>
        <w:ind w:left="2160" w:right="720"/>
        <w:rPr>
          <w:rFonts w:ascii="Arial" w:hAnsi="Arial" w:cs="Arial"/>
        </w:rPr>
      </w:pPr>
      <w:proofErr w:type="gramStart"/>
      <w:r>
        <w:rPr>
          <w:rFonts w:ascii="Arial" w:hAnsi="Arial" w:cs="Arial"/>
          <w:b/>
          <w:bCs/>
        </w:rPr>
        <w:t>d</w:t>
      </w:r>
      <w:proofErr w:type="gramEnd"/>
      <w:r>
        <w:rPr>
          <w:rFonts w:ascii="Arial" w:hAnsi="Arial" w:cs="Arial"/>
          <w:b/>
          <w:bCs/>
        </w:rPr>
        <w:t xml:space="preserve"> sublevel</w:t>
      </w:r>
      <w:r>
        <w:rPr>
          <w:rFonts w:ascii="Arial" w:hAnsi="Arial" w:cs="Arial"/>
        </w:rPr>
        <w:t xml:space="preserve"> - the ten short columns in the middle of the table. </w:t>
      </w:r>
    </w:p>
    <w:p w:rsidR="003B46C1" w:rsidRDefault="003B46C1">
      <w:pPr>
        <w:numPr>
          <w:ilvl w:val="1"/>
          <w:numId w:val="5"/>
        </w:numPr>
        <w:spacing w:before="100" w:beforeAutospacing="1" w:after="100" w:afterAutospacing="1"/>
        <w:ind w:left="2160" w:right="720"/>
        <w:rPr>
          <w:rFonts w:ascii="Arial" w:hAnsi="Arial" w:cs="Arial"/>
        </w:rPr>
      </w:pPr>
      <w:proofErr w:type="gramStart"/>
      <w:r>
        <w:rPr>
          <w:rFonts w:ascii="Arial" w:hAnsi="Arial" w:cs="Arial"/>
          <w:b/>
          <w:bCs/>
        </w:rPr>
        <w:t>f</w:t>
      </w:r>
      <w:proofErr w:type="gramEnd"/>
      <w:r>
        <w:rPr>
          <w:rFonts w:ascii="Arial" w:hAnsi="Arial" w:cs="Arial"/>
          <w:b/>
          <w:bCs/>
        </w:rPr>
        <w:t xml:space="preserve"> sublevel</w:t>
      </w:r>
      <w:r>
        <w:rPr>
          <w:rFonts w:ascii="Arial" w:hAnsi="Arial" w:cs="Arial"/>
        </w:rPr>
        <w:t xml:space="preserve"> - the fourteen columns of two below the body of the table. </w:t>
      </w:r>
    </w:p>
    <w:p w:rsidR="003B46C1" w:rsidRDefault="003B46C1">
      <w:pPr>
        <w:pStyle w:val="NormalWeb"/>
        <w:spacing w:before="0" w:after="0"/>
        <w:ind w:left="1440" w:right="720"/>
        <w:rPr>
          <w:rFonts w:ascii="Arial" w:hAnsi="Arial" w:cs="Arial"/>
        </w:rPr>
      </w:pPr>
      <w:r>
        <w:rPr>
          <w:rFonts w:ascii="Arial" w:hAnsi="Arial" w:cs="Arial"/>
        </w:rPr>
        <w:t xml:space="preserve">One thing that does not show on the periodic table is the overlap of some sublevels. Both the d and f sublevels overlap the s sublevel of the next lowest electron energy level. </w:t>
      </w:r>
    </w:p>
    <w:p w:rsidR="003B46C1" w:rsidRDefault="003B46C1">
      <w:pPr>
        <w:numPr>
          <w:ilvl w:val="1"/>
          <w:numId w:val="5"/>
        </w:numPr>
        <w:spacing w:before="100" w:beforeAutospacing="1" w:after="100" w:afterAutospacing="1"/>
        <w:ind w:left="2160" w:right="720"/>
        <w:rPr>
          <w:rFonts w:ascii="Arial" w:hAnsi="Arial" w:cs="Arial"/>
        </w:rPr>
      </w:pPr>
      <w:r>
        <w:rPr>
          <w:rFonts w:ascii="Arial" w:hAnsi="Arial" w:cs="Arial"/>
        </w:rPr>
        <w:t xml:space="preserve">Even though the first elements in the d sublevel on the periodic table are on the fourth row, the first electron energy level to have a d sublevel is the third energy level. </w:t>
      </w:r>
    </w:p>
    <w:p w:rsidR="003B46C1" w:rsidRDefault="003B46C1">
      <w:pPr>
        <w:numPr>
          <w:ilvl w:val="1"/>
          <w:numId w:val="5"/>
        </w:numPr>
        <w:spacing w:before="100" w:beforeAutospacing="1" w:after="100" w:afterAutospacing="1"/>
        <w:ind w:left="2160" w:right="720"/>
        <w:rPr>
          <w:rFonts w:ascii="Arial" w:hAnsi="Arial" w:cs="Arial"/>
        </w:rPr>
      </w:pPr>
      <w:r>
        <w:rPr>
          <w:rFonts w:ascii="Arial" w:hAnsi="Arial" w:cs="Arial"/>
        </w:rPr>
        <w:t xml:space="preserve">Even though the first elements in the f sublevel on the periodic table are on the fifth row, the first electron energy level to have an f sublevel is the fourth energy level. </w:t>
      </w:r>
    </w:p>
    <w:p w:rsidR="003B46C1" w:rsidRDefault="003B46C1">
      <w:pPr>
        <w:numPr>
          <w:ilvl w:val="0"/>
          <w:numId w:val="5"/>
        </w:numPr>
        <w:spacing w:before="100" w:beforeAutospacing="1" w:after="100" w:afterAutospacing="1"/>
        <w:rPr>
          <w:rFonts w:ascii="Arial" w:hAnsi="Arial" w:cs="Arial"/>
        </w:rPr>
      </w:pPr>
      <w:proofErr w:type="spellStart"/>
      <w:r>
        <w:rPr>
          <w:rFonts w:ascii="Arial" w:hAnsi="Arial" w:cs="Arial"/>
          <w:b/>
          <w:bCs/>
        </w:rPr>
        <w:t>Orbitals</w:t>
      </w:r>
      <w:proofErr w:type="spellEnd"/>
      <w:r>
        <w:rPr>
          <w:rFonts w:ascii="Arial" w:hAnsi="Arial" w:cs="Arial"/>
          <w:b/>
          <w:bCs/>
        </w:rPr>
        <w:t xml:space="preserve"> within sublevels:</w:t>
      </w:r>
      <w:r>
        <w:rPr>
          <w:rFonts w:ascii="Arial" w:hAnsi="Arial" w:cs="Arial"/>
        </w:rPr>
        <w:t xml:space="preserve"> </w:t>
      </w:r>
    </w:p>
    <w:p w:rsidR="003B46C1" w:rsidRDefault="003B46C1">
      <w:pPr>
        <w:spacing w:before="100" w:beforeAutospacing="1" w:after="100" w:afterAutospacing="1"/>
        <w:ind w:left="1440" w:right="720"/>
        <w:rPr>
          <w:rFonts w:ascii="Arial" w:hAnsi="Arial" w:cs="Arial"/>
        </w:rPr>
      </w:pPr>
      <w:r>
        <w:rPr>
          <w:rFonts w:ascii="Arial" w:hAnsi="Arial" w:cs="Arial"/>
        </w:rPr>
        <w:t xml:space="preserve">An orbital can hold two electrons. Within an electron energy sublevel on the periodic table, each orbital is represented by two element squares. </w:t>
      </w:r>
    </w:p>
    <w:p w:rsidR="00A75473" w:rsidRDefault="00A75473">
      <w:pPr>
        <w:spacing w:before="100" w:beforeAutospacing="1" w:after="100" w:afterAutospacing="1"/>
        <w:ind w:left="1440" w:right="720"/>
        <w:rPr>
          <w:rFonts w:ascii="Arial" w:hAnsi="Arial" w:cs="Arial"/>
        </w:rPr>
      </w:pPr>
    </w:p>
    <w:p w:rsidR="00E82465" w:rsidRPr="00E82465" w:rsidRDefault="00E82465" w:rsidP="00E82465">
      <w:pPr>
        <w:spacing w:before="100" w:beforeAutospacing="1" w:after="100" w:afterAutospacing="1"/>
        <w:ind w:left="720"/>
        <w:rPr>
          <w:rFonts w:ascii="Arial" w:hAnsi="Arial" w:cs="Arial"/>
        </w:rPr>
      </w:pPr>
    </w:p>
    <w:p w:rsidR="003B46C1" w:rsidRDefault="003B46C1">
      <w:pPr>
        <w:numPr>
          <w:ilvl w:val="0"/>
          <w:numId w:val="5"/>
        </w:numPr>
        <w:spacing w:before="100" w:beforeAutospacing="1" w:after="100" w:afterAutospacing="1"/>
        <w:rPr>
          <w:rFonts w:ascii="Arial" w:hAnsi="Arial" w:cs="Arial"/>
        </w:rPr>
      </w:pPr>
      <w:r>
        <w:rPr>
          <w:rFonts w:ascii="Arial" w:hAnsi="Arial" w:cs="Arial"/>
          <w:b/>
          <w:bCs/>
        </w:rPr>
        <w:t>Electron configuration:</w:t>
      </w:r>
      <w:r>
        <w:rPr>
          <w:rFonts w:ascii="Arial" w:hAnsi="Arial" w:cs="Arial"/>
        </w:rPr>
        <w:t xml:space="preserve"> </w:t>
      </w:r>
    </w:p>
    <w:p w:rsidR="003B46C1" w:rsidRDefault="003B46C1">
      <w:pPr>
        <w:spacing w:before="100" w:beforeAutospacing="1" w:after="100" w:afterAutospacing="1"/>
        <w:ind w:left="1440" w:right="720"/>
        <w:rPr>
          <w:rFonts w:ascii="Arial" w:hAnsi="Arial" w:cs="Arial"/>
        </w:rPr>
      </w:pPr>
      <w:r>
        <w:rPr>
          <w:rFonts w:ascii="Arial" w:hAnsi="Arial" w:cs="Arial"/>
          <w:b/>
          <w:bCs/>
        </w:rPr>
        <w:t>Electron configurations</w:t>
      </w:r>
      <w:r>
        <w:rPr>
          <w:rFonts w:ascii="Arial" w:hAnsi="Arial" w:cs="Arial"/>
        </w:rPr>
        <w:t xml:space="preserve"> can be read directly from the periodic table. This concept will be covered in detail </w:t>
      </w:r>
      <w:r>
        <w:rPr>
          <w:rFonts w:ascii="Arial" w:hAnsi="Arial" w:cs="Arial"/>
          <w:b/>
          <w:bCs/>
        </w:rPr>
        <w:t>next week</w:t>
      </w:r>
      <w:r>
        <w:rPr>
          <w:rFonts w:ascii="Arial" w:hAnsi="Arial" w:cs="Arial"/>
        </w:rPr>
        <w:t>.</w:t>
      </w:r>
      <w:hyperlink r:id="rId92" w:anchor="two" w:history="1">
        <w:r>
          <w:rPr>
            <w:rFonts w:ascii="Arial" w:hAnsi="Arial" w:cs="Arial"/>
            <w:color w:val="FF0000"/>
          </w:rPr>
          <w:pict>
            <v:shape id="_x0000_i1069" type="#_x0000_t75" alt="link to a local webpage" style="width:18.5pt;height:13.2pt" o:button="t">
              <v:imagedata r:id="rId16" r:href="rId93"/>
            </v:shape>
          </w:pict>
        </w:r>
      </w:hyperlink>
      <w:r>
        <w:rPr>
          <w:rFonts w:ascii="Arial" w:hAnsi="Arial" w:cs="Arial"/>
        </w:rPr>
        <w:t xml:space="preserve"> </w:t>
      </w:r>
    </w:p>
    <w:p w:rsidR="003B46C1" w:rsidRDefault="003B46C1">
      <w:pPr>
        <w:numPr>
          <w:ilvl w:val="0"/>
          <w:numId w:val="5"/>
        </w:numPr>
        <w:spacing w:before="100" w:beforeAutospacing="1" w:after="100" w:afterAutospacing="1"/>
        <w:rPr>
          <w:rFonts w:ascii="Arial" w:hAnsi="Arial" w:cs="Arial"/>
        </w:rPr>
      </w:pPr>
      <w:r>
        <w:rPr>
          <w:rFonts w:ascii="Arial" w:hAnsi="Arial" w:cs="Arial"/>
          <w:b/>
          <w:bCs/>
        </w:rPr>
        <w:t>Element name:</w:t>
      </w:r>
      <w:r>
        <w:rPr>
          <w:rFonts w:ascii="Arial" w:hAnsi="Arial" w:cs="Arial"/>
        </w:rPr>
        <w:t xml:space="preserve"> </w:t>
      </w:r>
    </w:p>
    <w:p w:rsidR="003B46C1" w:rsidRDefault="003B46C1">
      <w:pPr>
        <w:spacing w:before="100" w:beforeAutospacing="1" w:after="100" w:afterAutospacing="1"/>
        <w:ind w:left="1440" w:right="720"/>
        <w:rPr>
          <w:rFonts w:ascii="Arial" w:hAnsi="Arial" w:cs="Arial"/>
        </w:rPr>
      </w:pPr>
      <w:r>
        <w:rPr>
          <w:rFonts w:ascii="Arial" w:hAnsi="Arial" w:cs="Arial"/>
        </w:rPr>
        <w:t>Many periodic tables</w:t>
      </w:r>
      <w:r w:rsidR="00E82465">
        <w:rPr>
          <w:rFonts w:ascii="Arial" w:hAnsi="Arial" w:cs="Arial"/>
        </w:rPr>
        <w:t xml:space="preserve"> </w:t>
      </w:r>
      <w:r>
        <w:rPr>
          <w:rFonts w:ascii="Arial" w:hAnsi="Arial" w:cs="Arial"/>
        </w:rPr>
        <w:t xml:space="preserve">do not have element names on them. You already know many element names and you will learn more as you use them this year. However, you might find it worth your time to write the names into the element squares on your paper periodic table. </w:t>
      </w:r>
    </w:p>
    <w:p w:rsidR="00A75473" w:rsidRDefault="00A75473" w:rsidP="00A75473">
      <w:pPr>
        <w:spacing w:before="100" w:beforeAutospacing="1" w:after="100" w:afterAutospacing="1"/>
        <w:ind w:left="1080" w:right="720"/>
        <w:rPr>
          <w:rFonts w:ascii="Arial" w:hAnsi="Arial" w:cs="Arial"/>
        </w:rPr>
      </w:pPr>
    </w:p>
    <w:p w:rsidR="00A75473" w:rsidRDefault="00A75473" w:rsidP="00A75473">
      <w:pPr>
        <w:spacing w:before="100" w:beforeAutospacing="1" w:after="100" w:afterAutospacing="1"/>
        <w:ind w:left="1080" w:right="720"/>
        <w:rPr>
          <w:rFonts w:ascii="Arial" w:hAnsi="Arial" w:cs="Arial"/>
        </w:rPr>
      </w:pPr>
    </w:p>
    <w:p w:rsidR="003B46C1" w:rsidRDefault="003B46C1">
      <w:pPr>
        <w:pStyle w:val="NormalWeb"/>
        <w:spacing w:before="0" w:beforeAutospacing="0" w:after="0" w:afterAutospacing="0"/>
        <w:rPr>
          <w:rFonts w:ascii="Arial" w:hAnsi="Arial" w:cs="Arial"/>
          <w:b/>
          <w:bCs/>
          <w:sz w:val="20"/>
          <w:szCs w:val="20"/>
        </w:rPr>
      </w:pPr>
      <w:r>
        <w:rPr>
          <w:rFonts w:ascii="Arial" w:hAnsi="Arial" w:cs="Arial"/>
          <w:b/>
          <w:bCs/>
          <w:sz w:val="20"/>
          <w:szCs w:val="20"/>
        </w:rPr>
        <w:t xml:space="preserve">Research Links: </w:t>
      </w:r>
    </w:p>
    <w:p w:rsidR="003B46C1" w:rsidRDefault="003B46C1">
      <w:pPr>
        <w:numPr>
          <w:ilvl w:val="0"/>
          <w:numId w:val="7"/>
        </w:numPr>
        <w:spacing w:before="100" w:beforeAutospacing="1" w:after="100" w:afterAutospacing="1"/>
        <w:rPr>
          <w:rFonts w:ascii="Arial" w:hAnsi="Arial" w:cs="Arial"/>
          <w:b/>
          <w:bCs/>
          <w:sz w:val="20"/>
          <w:szCs w:val="20"/>
        </w:rPr>
      </w:pPr>
      <w:hyperlink r:id="rId94" w:history="1">
        <w:r>
          <w:rPr>
            <w:rStyle w:val="Hyperlink"/>
            <w:rFonts w:ascii="Arial" w:hAnsi="Arial" w:cs="Arial"/>
            <w:b/>
            <w:bCs/>
            <w:sz w:val="20"/>
            <w:szCs w:val="20"/>
          </w:rPr>
          <w:t>A Periodic Table</w:t>
        </w:r>
      </w:hyperlink>
      <w:r>
        <w:rPr>
          <w:rFonts w:ascii="Arial" w:hAnsi="Arial" w:cs="Arial"/>
          <w:b/>
          <w:bCs/>
          <w:sz w:val="20"/>
          <w:szCs w:val="20"/>
        </w:rPr>
        <w:t xml:space="preserve"> - Quick and Easy </w:t>
      </w:r>
    </w:p>
    <w:p w:rsidR="003B46C1" w:rsidRDefault="003B46C1">
      <w:pPr>
        <w:numPr>
          <w:ilvl w:val="0"/>
          <w:numId w:val="7"/>
        </w:numPr>
        <w:spacing w:before="100" w:beforeAutospacing="1" w:after="100" w:afterAutospacing="1"/>
        <w:rPr>
          <w:rFonts w:ascii="Arial" w:hAnsi="Arial" w:cs="Arial"/>
          <w:b/>
          <w:bCs/>
          <w:sz w:val="20"/>
          <w:szCs w:val="20"/>
        </w:rPr>
      </w:pPr>
      <w:hyperlink r:id="rId95" w:history="1">
        <w:r>
          <w:rPr>
            <w:rStyle w:val="Hyperlink"/>
            <w:rFonts w:ascii="Arial" w:hAnsi="Arial" w:cs="Arial"/>
            <w:b/>
            <w:bCs/>
            <w:sz w:val="20"/>
            <w:szCs w:val="20"/>
          </w:rPr>
          <w:t>A Periodic Table</w:t>
        </w:r>
      </w:hyperlink>
      <w:r>
        <w:rPr>
          <w:rFonts w:ascii="Arial" w:hAnsi="Arial" w:cs="Arial"/>
          <w:b/>
          <w:bCs/>
          <w:sz w:val="20"/>
          <w:szCs w:val="20"/>
        </w:rPr>
        <w:t xml:space="preserve"> - Lots of display options </w:t>
      </w:r>
    </w:p>
    <w:p w:rsidR="003B46C1" w:rsidRDefault="003B46C1">
      <w:pPr>
        <w:numPr>
          <w:ilvl w:val="0"/>
          <w:numId w:val="7"/>
        </w:numPr>
        <w:spacing w:before="100" w:beforeAutospacing="1" w:after="100" w:afterAutospacing="1"/>
        <w:rPr>
          <w:rFonts w:ascii="Arial" w:hAnsi="Arial" w:cs="Arial"/>
          <w:b/>
          <w:bCs/>
          <w:sz w:val="20"/>
          <w:szCs w:val="20"/>
        </w:rPr>
      </w:pPr>
      <w:hyperlink r:id="rId96" w:history="1">
        <w:r>
          <w:rPr>
            <w:rStyle w:val="Hyperlink"/>
            <w:rFonts w:ascii="Arial" w:hAnsi="Arial" w:cs="Arial"/>
            <w:b/>
            <w:bCs/>
            <w:sz w:val="20"/>
            <w:szCs w:val="20"/>
          </w:rPr>
          <w:t>A Periodic Table</w:t>
        </w:r>
      </w:hyperlink>
      <w:r>
        <w:rPr>
          <w:rFonts w:ascii="Arial" w:hAnsi="Arial" w:cs="Arial"/>
          <w:b/>
          <w:bCs/>
          <w:sz w:val="20"/>
          <w:szCs w:val="20"/>
        </w:rPr>
        <w:t xml:space="preserve"> - Elements, Compounds &amp; Dictionary </w:t>
      </w:r>
    </w:p>
    <w:p w:rsidR="003B46C1" w:rsidRDefault="003B46C1">
      <w:pPr>
        <w:numPr>
          <w:ilvl w:val="0"/>
          <w:numId w:val="7"/>
        </w:numPr>
        <w:spacing w:before="100" w:beforeAutospacing="1" w:after="100" w:afterAutospacing="1"/>
        <w:rPr>
          <w:rFonts w:ascii="Arial" w:hAnsi="Arial" w:cs="Arial"/>
          <w:b/>
          <w:bCs/>
          <w:sz w:val="20"/>
          <w:szCs w:val="20"/>
        </w:rPr>
      </w:pPr>
      <w:hyperlink r:id="rId97" w:history="1">
        <w:r>
          <w:rPr>
            <w:rStyle w:val="Hyperlink"/>
            <w:rFonts w:ascii="Arial" w:hAnsi="Arial" w:cs="Arial"/>
            <w:b/>
            <w:bCs/>
            <w:sz w:val="20"/>
            <w:szCs w:val="20"/>
          </w:rPr>
          <w:t>A Periodic Table</w:t>
        </w:r>
      </w:hyperlink>
      <w:r>
        <w:rPr>
          <w:rFonts w:ascii="Arial" w:hAnsi="Arial" w:cs="Arial"/>
          <w:b/>
          <w:bCs/>
          <w:sz w:val="20"/>
          <w:szCs w:val="20"/>
        </w:rPr>
        <w:t xml:space="preserve"> - With Pictures of the Elements </w:t>
      </w:r>
    </w:p>
    <w:p w:rsidR="003B46C1" w:rsidRDefault="003B46C1">
      <w:pPr>
        <w:numPr>
          <w:ilvl w:val="0"/>
          <w:numId w:val="7"/>
        </w:numPr>
        <w:spacing w:before="100" w:beforeAutospacing="1" w:after="100" w:afterAutospacing="1"/>
        <w:rPr>
          <w:rFonts w:ascii="Arial" w:hAnsi="Arial" w:cs="Arial"/>
          <w:b/>
          <w:bCs/>
          <w:sz w:val="20"/>
          <w:szCs w:val="20"/>
        </w:rPr>
      </w:pPr>
      <w:hyperlink r:id="rId98" w:history="1">
        <w:r>
          <w:rPr>
            <w:rStyle w:val="Hyperlink"/>
            <w:rFonts w:ascii="Arial" w:hAnsi="Arial" w:cs="Arial"/>
            <w:b/>
            <w:bCs/>
            <w:sz w:val="20"/>
            <w:szCs w:val="20"/>
          </w:rPr>
          <w:t>Interactive Periodic Table</w:t>
        </w:r>
      </w:hyperlink>
      <w:r>
        <w:rPr>
          <w:rFonts w:ascii="Arial" w:hAnsi="Arial" w:cs="Arial"/>
          <w:b/>
          <w:bCs/>
          <w:sz w:val="20"/>
          <w:szCs w:val="20"/>
        </w:rPr>
        <w:t xml:space="preserve"> - Chemical Elements.Com </w:t>
      </w:r>
    </w:p>
    <w:p w:rsidR="003B46C1" w:rsidRDefault="003B46C1">
      <w:pPr>
        <w:numPr>
          <w:ilvl w:val="0"/>
          <w:numId w:val="7"/>
        </w:numPr>
        <w:spacing w:before="100" w:beforeAutospacing="1" w:after="100" w:afterAutospacing="1"/>
        <w:rPr>
          <w:rFonts w:ascii="Arial" w:hAnsi="Arial" w:cs="Arial"/>
          <w:b/>
          <w:bCs/>
          <w:sz w:val="20"/>
          <w:szCs w:val="20"/>
        </w:rPr>
      </w:pPr>
      <w:hyperlink r:id="rId99" w:history="1">
        <w:r>
          <w:rPr>
            <w:rStyle w:val="Hyperlink"/>
            <w:rFonts w:ascii="Arial" w:hAnsi="Arial" w:cs="Arial"/>
            <w:b/>
            <w:bCs/>
            <w:sz w:val="20"/>
            <w:szCs w:val="20"/>
          </w:rPr>
          <w:t>Fill in a blank table</w:t>
        </w:r>
      </w:hyperlink>
      <w:r>
        <w:rPr>
          <w:rFonts w:ascii="Arial" w:hAnsi="Arial" w:cs="Arial"/>
          <w:b/>
          <w:bCs/>
          <w:sz w:val="20"/>
          <w:szCs w:val="20"/>
        </w:rPr>
        <w:t xml:space="preserve"> - </w:t>
      </w:r>
      <w:smartTag w:uri="urn:schemas-microsoft-com:office:smarttags" w:element="place">
        <w:smartTag w:uri="urn:schemas-microsoft-com:office:smarttags" w:element="PlaceType">
          <w:r>
            <w:rPr>
              <w:rFonts w:ascii="Arial" w:hAnsi="Arial" w:cs="Arial"/>
              <w:b/>
              <w:bCs/>
              <w:sz w:val="20"/>
              <w:szCs w:val="20"/>
            </w:rPr>
            <w:t>University</w:t>
          </w:r>
        </w:smartTag>
        <w:r>
          <w:rPr>
            <w:rFonts w:ascii="Arial" w:hAnsi="Arial" w:cs="Arial"/>
            <w:b/>
            <w:bCs/>
            <w:sz w:val="20"/>
            <w:szCs w:val="20"/>
          </w:rPr>
          <w:t xml:space="preserve"> of </w:t>
        </w:r>
        <w:smartTag w:uri="urn:schemas-microsoft-com:office:smarttags" w:element="PlaceName">
          <w:r>
            <w:rPr>
              <w:rFonts w:ascii="Arial" w:hAnsi="Arial" w:cs="Arial"/>
              <w:b/>
              <w:bCs/>
              <w:sz w:val="20"/>
              <w:szCs w:val="20"/>
            </w:rPr>
            <w:t>Kentucky</w:t>
          </w:r>
        </w:smartTag>
      </w:smartTag>
      <w:r>
        <w:rPr>
          <w:rFonts w:ascii="Arial" w:hAnsi="Arial" w:cs="Arial"/>
          <w:b/>
          <w:bCs/>
          <w:sz w:val="20"/>
          <w:szCs w:val="20"/>
        </w:rPr>
        <w:t xml:space="preserve"> </w:t>
      </w:r>
    </w:p>
    <w:p w:rsidR="003B46C1" w:rsidRDefault="003B46C1">
      <w:pPr>
        <w:numPr>
          <w:ilvl w:val="0"/>
          <w:numId w:val="7"/>
        </w:numPr>
        <w:spacing w:before="100" w:beforeAutospacing="1" w:after="100" w:afterAutospacing="1"/>
        <w:rPr>
          <w:rFonts w:ascii="Arial" w:hAnsi="Arial" w:cs="Arial"/>
          <w:b/>
          <w:bCs/>
          <w:sz w:val="20"/>
          <w:szCs w:val="20"/>
        </w:rPr>
      </w:pPr>
      <w:hyperlink r:id="rId100" w:history="1">
        <w:r>
          <w:rPr>
            <w:rStyle w:val="Hyperlink"/>
            <w:rFonts w:ascii="Arial" w:hAnsi="Arial" w:cs="Arial"/>
            <w:b/>
            <w:bCs/>
            <w:sz w:val="20"/>
            <w:szCs w:val="20"/>
          </w:rPr>
          <w:t>1001 Periodic Table Quiz Questions</w:t>
        </w:r>
      </w:hyperlink>
      <w:r>
        <w:rPr>
          <w:rFonts w:ascii="Arial" w:hAnsi="Arial" w:cs="Arial"/>
          <w:b/>
          <w:bCs/>
          <w:sz w:val="20"/>
          <w:szCs w:val="20"/>
        </w:rPr>
        <w:t xml:space="preserve"> </w:t>
      </w:r>
    </w:p>
    <w:p w:rsidR="003B46C1" w:rsidRDefault="003B46C1"/>
    <w:p w:rsidR="00A75473" w:rsidRDefault="00A75473"/>
    <w:p w:rsidR="00E82465" w:rsidRDefault="00E82465"/>
    <w:p w:rsidR="00E82465" w:rsidRDefault="00E82465"/>
    <w:p w:rsidR="00E82465" w:rsidRDefault="00E82465"/>
    <w:p w:rsidR="00E82465" w:rsidRDefault="00E82465"/>
    <w:p w:rsidR="00E82465" w:rsidRDefault="00E82465"/>
    <w:p w:rsidR="00E82465" w:rsidRDefault="00E82465"/>
    <w:p w:rsidR="00E82465" w:rsidRDefault="00E82465"/>
    <w:p w:rsidR="00E82465" w:rsidRDefault="00E82465"/>
    <w:p w:rsidR="00E82465" w:rsidRDefault="00E82465"/>
    <w:p w:rsidR="00E82465" w:rsidRDefault="00E82465"/>
    <w:p w:rsidR="00E82465" w:rsidRDefault="00E82465"/>
    <w:p w:rsidR="00E82465" w:rsidRDefault="00E82465"/>
    <w:p w:rsidR="00E82465" w:rsidRDefault="00E82465"/>
    <w:p w:rsidR="00E82465" w:rsidRDefault="00E82465"/>
    <w:p w:rsidR="00E82465" w:rsidRDefault="00E82465"/>
    <w:p w:rsidR="00E82465" w:rsidRDefault="00E82465"/>
    <w:p w:rsidR="00E82465" w:rsidRDefault="00E82465"/>
    <w:p w:rsidR="00E82465" w:rsidRDefault="00E82465"/>
    <w:p w:rsidR="00E82465" w:rsidRDefault="00E82465"/>
    <w:p w:rsidR="00E82465" w:rsidRDefault="00E82465"/>
    <w:p w:rsidR="00E82465" w:rsidRDefault="00E82465"/>
    <w:p w:rsidR="00E82465" w:rsidRDefault="00E82465"/>
    <w:p w:rsidR="00E82465" w:rsidRDefault="00E82465"/>
    <w:p w:rsidR="00E82465" w:rsidRDefault="00E82465"/>
    <w:p w:rsidR="00E82465" w:rsidRDefault="00E82465"/>
    <w:p w:rsidR="00A75473" w:rsidRDefault="00A75473"/>
    <w:p w:rsidR="00A75473" w:rsidRDefault="00A75473"/>
    <w:p w:rsidR="00A75473" w:rsidRDefault="00A75473"/>
    <w:p w:rsidR="003B46C1" w:rsidRDefault="003B46C1"/>
    <w:p w:rsidR="003B46C1" w:rsidRDefault="003B46C1"/>
    <w:sectPr w:rsidR="003B46C1" w:rsidSect="00A75473">
      <w:pgSz w:w="12240" w:h="15840"/>
      <w:pgMar w:top="180" w:right="1800" w:bottom="18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068B"/>
    <w:multiLevelType w:val="hybridMultilevel"/>
    <w:tmpl w:val="81AE8446"/>
    <w:lvl w:ilvl="0" w:tplc="14F439D0">
      <w:start w:val="1"/>
      <w:numFmt w:val="bullet"/>
      <w:lvlText w:val=""/>
      <w:lvlJc w:val="left"/>
      <w:pPr>
        <w:tabs>
          <w:tab w:val="num" w:pos="720"/>
        </w:tabs>
        <w:ind w:left="720" w:hanging="360"/>
      </w:pPr>
      <w:rPr>
        <w:rFonts w:ascii="Symbol" w:hAnsi="Symbol" w:hint="default"/>
        <w:sz w:val="20"/>
      </w:rPr>
    </w:lvl>
    <w:lvl w:ilvl="1" w:tplc="3E1046B8">
      <w:start w:val="1"/>
      <w:numFmt w:val="bullet"/>
      <w:lvlText w:val=""/>
      <w:lvlJc w:val="left"/>
      <w:pPr>
        <w:tabs>
          <w:tab w:val="num" w:pos="1440"/>
        </w:tabs>
        <w:ind w:left="1440" w:hanging="360"/>
      </w:pPr>
      <w:rPr>
        <w:rFonts w:ascii="Symbol" w:hAnsi="Symbol" w:hint="default"/>
        <w:sz w:val="20"/>
      </w:rPr>
    </w:lvl>
    <w:lvl w:ilvl="2" w:tplc="643E258E" w:tentative="1">
      <w:start w:val="1"/>
      <w:numFmt w:val="bullet"/>
      <w:lvlText w:val=""/>
      <w:lvlJc w:val="left"/>
      <w:pPr>
        <w:tabs>
          <w:tab w:val="num" w:pos="2160"/>
        </w:tabs>
        <w:ind w:left="2160" w:hanging="360"/>
      </w:pPr>
      <w:rPr>
        <w:rFonts w:ascii="Symbol" w:hAnsi="Symbol" w:hint="default"/>
        <w:sz w:val="20"/>
      </w:rPr>
    </w:lvl>
    <w:lvl w:ilvl="3" w:tplc="FFACEDDA" w:tentative="1">
      <w:start w:val="1"/>
      <w:numFmt w:val="bullet"/>
      <w:lvlText w:val=""/>
      <w:lvlJc w:val="left"/>
      <w:pPr>
        <w:tabs>
          <w:tab w:val="num" w:pos="2880"/>
        </w:tabs>
        <w:ind w:left="2880" w:hanging="360"/>
      </w:pPr>
      <w:rPr>
        <w:rFonts w:ascii="Symbol" w:hAnsi="Symbol" w:hint="default"/>
        <w:sz w:val="20"/>
      </w:rPr>
    </w:lvl>
    <w:lvl w:ilvl="4" w:tplc="49F492BC" w:tentative="1">
      <w:start w:val="1"/>
      <w:numFmt w:val="bullet"/>
      <w:lvlText w:val=""/>
      <w:lvlJc w:val="left"/>
      <w:pPr>
        <w:tabs>
          <w:tab w:val="num" w:pos="3600"/>
        </w:tabs>
        <w:ind w:left="3600" w:hanging="360"/>
      </w:pPr>
      <w:rPr>
        <w:rFonts w:ascii="Symbol" w:hAnsi="Symbol" w:hint="default"/>
        <w:sz w:val="20"/>
      </w:rPr>
    </w:lvl>
    <w:lvl w:ilvl="5" w:tplc="A74EC4B2" w:tentative="1">
      <w:start w:val="1"/>
      <w:numFmt w:val="bullet"/>
      <w:lvlText w:val=""/>
      <w:lvlJc w:val="left"/>
      <w:pPr>
        <w:tabs>
          <w:tab w:val="num" w:pos="4320"/>
        </w:tabs>
        <w:ind w:left="4320" w:hanging="360"/>
      </w:pPr>
      <w:rPr>
        <w:rFonts w:ascii="Symbol" w:hAnsi="Symbol" w:hint="default"/>
        <w:sz w:val="20"/>
      </w:rPr>
    </w:lvl>
    <w:lvl w:ilvl="6" w:tplc="8FFAE37E" w:tentative="1">
      <w:start w:val="1"/>
      <w:numFmt w:val="bullet"/>
      <w:lvlText w:val=""/>
      <w:lvlJc w:val="left"/>
      <w:pPr>
        <w:tabs>
          <w:tab w:val="num" w:pos="5040"/>
        </w:tabs>
        <w:ind w:left="5040" w:hanging="360"/>
      </w:pPr>
      <w:rPr>
        <w:rFonts w:ascii="Symbol" w:hAnsi="Symbol" w:hint="default"/>
        <w:sz w:val="20"/>
      </w:rPr>
    </w:lvl>
    <w:lvl w:ilvl="7" w:tplc="E7205F58" w:tentative="1">
      <w:start w:val="1"/>
      <w:numFmt w:val="bullet"/>
      <w:lvlText w:val=""/>
      <w:lvlJc w:val="left"/>
      <w:pPr>
        <w:tabs>
          <w:tab w:val="num" w:pos="5760"/>
        </w:tabs>
        <w:ind w:left="5760" w:hanging="360"/>
      </w:pPr>
      <w:rPr>
        <w:rFonts w:ascii="Symbol" w:hAnsi="Symbol" w:hint="default"/>
        <w:sz w:val="20"/>
      </w:rPr>
    </w:lvl>
    <w:lvl w:ilvl="8" w:tplc="27BE0A26" w:tentative="1">
      <w:start w:val="1"/>
      <w:numFmt w:val="bullet"/>
      <w:lvlText w:val=""/>
      <w:lvlJc w:val="left"/>
      <w:pPr>
        <w:tabs>
          <w:tab w:val="num" w:pos="6480"/>
        </w:tabs>
        <w:ind w:left="6480" w:hanging="360"/>
      </w:pPr>
      <w:rPr>
        <w:rFonts w:ascii="Symbol" w:hAnsi="Symbol" w:hint="default"/>
        <w:sz w:val="20"/>
      </w:rPr>
    </w:lvl>
  </w:abstractNum>
  <w:abstractNum w:abstractNumId="1">
    <w:nsid w:val="147B5771"/>
    <w:multiLevelType w:val="hybridMultilevel"/>
    <w:tmpl w:val="C62C2D4C"/>
    <w:lvl w:ilvl="0" w:tplc="0D5E0E14">
      <w:start w:val="1"/>
      <w:numFmt w:val="decimal"/>
      <w:lvlText w:val="%1."/>
      <w:lvlJc w:val="left"/>
      <w:pPr>
        <w:tabs>
          <w:tab w:val="num" w:pos="720"/>
        </w:tabs>
        <w:ind w:left="720" w:hanging="360"/>
      </w:pPr>
    </w:lvl>
    <w:lvl w:ilvl="1" w:tplc="6D5E1CBC">
      <w:start w:val="1"/>
      <w:numFmt w:val="lowerLetter"/>
      <w:lvlText w:val="%2."/>
      <w:lvlJc w:val="left"/>
      <w:pPr>
        <w:tabs>
          <w:tab w:val="num" w:pos="1440"/>
        </w:tabs>
        <w:ind w:left="1440" w:hanging="360"/>
      </w:pPr>
    </w:lvl>
    <w:lvl w:ilvl="2" w:tplc="C4B6197E" w:tentative="1">
      <w:start w:val="1"/>
      <w:numFmt w:val="decimal"/>
      <w:lvlText w:val="%3."/>
      <w:lvlJc w:val="left"/>
      <w:pPr>
        <w:tabs>
          <w:tab w:val="num" w:pos="2160"/>
        </w:tabs>
        <w:ind w:left="2160" w:hanging="360"/>
      </w:pPr>
    </w:lvl>
    <w:lvl w:ilvl="3" w:tplc="666CD5A2" w:tentative="1">
      <w:start w:val="1"/>
      <w:numFmt w:val="decimal"/>
      <w:lvlText w:val="%4."/>
      <w:lvlJc w:val="left"/>
      <w:pPr>
        <w:tabs>
          <w:tab w:val="num" w:pos="2880"/>
        </w:tabs>
        <w:ind w:left="2880" w:hanging="360"/>
      </w:pPr>
    </w:lvl>
    <w:lvl w:ilvl="4" w:tplc="31F61A00" w:tentative="1">
      <w:start w:val="1"/>
      <w:numFmt w:val="decimal"/>
      <w:lvlText w:val="%5."/>
      <w:lvlJc w:val="left"/>
      <w:pPr>
        <w:tabs>
          <w:tab w:val="num" w:pos="3600"/>
        </w:tabs>
        <w:ind w:left="3600" w:hanging="360"/>
      </w:pPr>
    </w:lvl>
    <w:lvl w:ilvl="5" w:tplc="E6BE87DA" w:tentative="1">
      <w:start w:val="1"/>
      <w:numFmt w:val="decimal"/>
      <w:lvlText w:val="%6."/>
      <w:lvlJc w:val="left"/>
      <w:pPr>
        <w:tabs>
          <w:tab w:val="num" w:pos="4320"/>
        </w:tabs>
        <w:ind w:left="4320" w:hanging="360"/>
      </w:pPr>
    </w:lvl>
    <w:lvl w:ilvl="6" w:tplc="61649C38" w:tentative="1">
      <w:start w:val="1"/>
      <w:numFmt w:val="decimal"/>
      <w:lvlText w:val="%7."/>
      <w:lvlJc w:val="left"/>
      <w:pPr>
        <w:tabs>
          <w:tab w:val="num" w:pos="5040"/>
        </w:tabs>
        <w:ind w:left="5040" w:hanging="360"/>
      </w:pPr>
    </w:lvl>
    <w:lvl w:ilvl="7" w:tplc="7758017A" w:tentative="1">
      <w:start w:val="1"/>
      <w:numFmt w:val="decimal"/>
      <w:lvlText w:val="%8."/>
      <w:lvlJc w:val="left"/>
      <w:pPr>
        <w:tabs>
          <w:tab w:val="num" w:pos="5760"/>
        </w:tabs>
        <w:ind w:left="5760" w:hanging="360"/>
      </w:pPr>
    </w:lvl>
    <w:lvl w:ilvl="8" w:tplc="FD206CF2" w:tentative="1">
      <w:start w:val="1"/>
      <w:numFmt w:val="decimal"/>
      <w:lvlText w:val="%9."/>
      <w:lvlJc w:val="left"/>
      <w:pPr>
        <w:tabs>
          <w:tab w:val="num" w:pos="6480"/>
        </w:tabs>
        <w:ind w:left="6480" w:hanging="360"/>
      </w:pPr>
    </w:lvl>
  </w:abstractNum>
  <w:abstractNum w:abstractNumId="2">
    <w:nsid w:val="31FB24AB"/>
    <w:multiLevelType w:val="hybridMultilevel"/>
    <w:tmpl w:val="E1F86A76"/>
    <w:lvl w:ilvl="0" w:tplc="C97C20F4">
      <w:start w:val="1"/>
      <w:numFmt w:val="bullet"/>
      <w:lvlText w:val=""/>
      <w:lvlJc w:val="left"/>
      <w:pPr>
        <w:tabs>
          <w:tab w:val="num" w:pos="720"/>
        </w:tabs>
        <w:ind w:left="720" w:hanging="360"/>
      </w:pPr>
      <w:rPr>
        <w:rFonts w:ascii="Symbol" w:hAnsi="Symbol" w:hint="default"/>
        <w:sz w:val="20"/>
      </w:rPr>
    </w:lvl>
    <w:lvl w:ilvl="1" w:tplc="79787ADA">
      <w:start w:val="1"/>
      <w:numFmt w:val="bullet"/>
      <w:lvlText w:val=""/>
      <w:lvlJc w:val="left"/>
      <w:pPr>
        <w:tabs>
          <w:tab w:val="num" w:pos="1440"/>
        </w:tabs>
        <w:ind w:left="1440" w:hanging="360"/>
      </w:pPr>
      <w:rPr>
        <w:rFonts w:ascii="Symbol" w:hAnsi="Symbol" w:hint="default"/>
        <w:sz w:val="20"/>
      </w:rPr>
    </w:lvl>
    <w:lvl w:ilvl="2" w:tplc="5A56134E" w:tentative="1">
      <w:start w:val="1"/>
      <w:numFmt w:val="bullet"/>
      <w:lvlText w:val=""/>
      <w:lvlJc w:val="left"/>
      <w:pPr>
        <w:tabs>
          <w:tab w:val="num" w:pos="2160"/>
        </w:tabs>
        <w:ind w:left="2160" w:hanging="360"/>
      </w:pPr>
      <w:rPr>
        <w:rFonts w:ascii="Wingdings" w:hAnsi="Wingdings" w:hint="default"/>
        <w:sz w:val="20"/>
      </w:rPr>
    </w:lvl>
    <w:lvl w:ilvl="3" w:tplc="15F81190" w:tentative="1">
      <w:start w:val="1"/>
      <w:numFmt w:val="bullet"/>
      <w:lvlText w:val=""/>
      <w:lvlJc w:val="left"/>
      <w:pPr>
        <w:tabs>
          <w:tab w:val="num" w:pos="2880"/>
        </w:tabs>
        <w:ind w:left="2880" w:hanging="360"/>
      </w:pPr>
      <w:rPr>
        <w:rFonts w:ascii="Wingdings" w:hAnsi="Wingdings" w:hint="default"/>
        <w:sz w:val="20"/>
      </w:rPr>
    </w:lvl>
    <w:lvl w:ilvl="4" w:tplc="25C2F1F8" w:tentative="1">
      <w:start w:val="1"/>
      <w:numFmt w:val="bullet"/>
      <w:lvlText w:val=""/>
      <w:lvlJc w:val="left"/>
      <w:pPr>
        <w:tabs>
          <w:tab w:val="num" w:pos="3600"/>
        </w:tabs>
        <w:ind w:left="3600" w:hanging="360"/>
      </w:pPr>
      <w:rPr>
        <w:rFonts w:ascii="Wingdings" w:hAnsi="Wingdings" w:hint="default"/>
        <w:sz w:val="20"/>
      </w:rPr>
    </w:lvl>
    <w:lvl w:ilvl="5" w:tplc="3926C6B6" w:tentative="1">
      <w:start w:val="1"/>
      <w:numFmt w:val="bullet"/>
      <w:lvlText w:val=""/>
      <w:lvlJc w:val="left"/>
      <w:pPr>
        <w:tabs>
          <w:tab w:val="num" w:pos="4320"/>
        </w:tabs>
        <w:ind w:left="4320" w:hanging="360"/>
      </w:pPr>
      <w:rPr>
        <w:rFonts w:ascii="Wingdings" w:hAnsi="Wingdings" w:hint="default"/>
        <w:sz w:val="20"/>
      </w:rPr>
    </w:lvl>
    <w:lvl w:ilvl="6" w:tplc="E0D4D934" w:tentative="1">
      <w:start w:val="1"/>
      <w:numFmt w:val="bullet"/>
      <w:lvlText w:val=""/>
      <w:lvlJc w:val="left"/>
      <w:pPr>
        <w:tabs>
          <w:tab w:val="num" w:pos="5040"/>
        </w:tabs>
        <w:ind w:left="5040" w:hanging="360"/>
      </w:pPr>
      <w:rPr>
        <w:rFonts w:ascii="Wingdings" w:hAnsi="Wingdings" w:hint="default"/>
        <w:sz w:val="20"/>
      </w:rPr>
    </w:lvl>
    <w:lvl w:ilvl="7" w:tplc="63309FA0" w:tentative="1">
      <w:start w:val="1"/>
      <w:numFmt w:val="bullet"/>
      <w:lvlText w:val=""/>
      <w:lvlJc w:val="left"/>
      <w:pPr>
        <w:tabs>
          <w:tab w:val="num" w:pos="5760"/>
        </w:tabs>
        <w:ind w:left="5760" w:hanging="360"/>
      </w:pPr>
      <w:rPr>
        <w:rFonts w:ascii="Wingdings" w:hAnsi="Wingdings" w:hint="default"/>
        <w:sz w:val="20"/>
      </w:rPr>
    </w:lvl>
    <w:lvl w:ilvl="8" w:tplc="3ED61280" w:tentative="1">
      <w:start w:val="1"/>
      <w:numFmt w:val="bullet"/>
      <w:lvlText w:val=""/>
      <w:lvlJc w:val="left"/>
      <w:pPr>
        <w:tabs>
          <w:tab w:val="num" w:pos="6480"/>
        </w:tabs>
        <w:ind w:left="6480" w:hanging="360"/>
      </w:pPr>
      <w:rPr>
        <w:rFonts w:ascii="Wingdings" w:hAnsi="Wingdings" w:hint="default"/>
        <w:sz w:val="20"/>
      </w:rPr>
    </w:lvl>
  </w:abstractNum>
  <w:abstractNum w:abstractNumId="3">
    <w:nsid w:val="407D32CA"/>
    <w:multiLevelType w:val="hybridMultilevel"/>
    <w:tmpl w:val="599AD0CC"/>
    <w:lvl w:ilvl="0" w:tplc="BCD850A4">
      <w:start w:val="1"/>
      <w:numFmt w:val="bullet"/>
      <w:lvlText w:val=""/>
      <w:lvlJc w:val="left"/>
      <w:pPr>
        <w:tabs>
          <w:tab w:val="num" w:pos="720"/>
        </w:tabs>
        <w:ind w:left="720" w:hanging="360"/>
      </w:pPr>
      <w:rPr>
        <w:rFonts w:ascii="Symbol" w:hAnsi="Symbol" w:hint="default"/>
        <w:sz w:val="20"/>
      </w:rPr>
    </w:lvl>
    <w:lvl w:ilvl="1" w:tplc="F9FA93B8">
      <w:start w:val="1"/>
      <w:numFmt w:val="bullet"/>
      <w:lvlText w:val=""/>
      <w:lvlJc w:val="left"/>
      <w:pPr>
        <w:tabs>
          <w:tab w:val="num" w:pos="1440"/>
        </w:tabs>
        <w:ind w:left="1440" w:hanging="360"/>
      </w:pPr>
      <w:rPr>
        <w:rFonts w:ascii="Symbol" w:hAnsi="Symbol" w:hint="default"/>
        <w:sz w:val="20"/>
      </w:rPr>
    </w:lvl>
    <w:lvl w:ilvl="2" w:tplc="9C5CFE1A" w:tentative="1">
      <w:start w:val="1"/>
      <w:numFmt w:val="bullet"/>
      <w:lvlText w:val=""/>
      <w:lvlJc w:val="left"/>
      <w:pPr>
        <w:tabs>
          <w:tab w:val="num" w:pos="2160"/>
        </w:tabs>
        <w:ind w:left="2160" w:hanging="360"/>
      </w:pPr>
      <w:rPr>
        <w:rFonts w:ascii="Symbol" w:hAnsi="Symbol" w:hint="default"/>
        <w:sz w:val="20"/>
      </w:rPr>
    </w:lvl>
    <w:lvl w:ilvl="3" w:tplc="CA802EA8" w:tentative="1">
      <w:start w:val="1"/>
      <w:numFmt w:val="bullet"/>
      <w:lvlText w:val=""/>
      <w:lvlJc w:val="left"/>
      <w:pPr>
        <w:tabs>
          <w:tab w:val="num" w:pos="2880"/>
        </w:tabs>
        <w:ind w:left="2880" w:hanging="360"/>
      </w:pPr>
      <w:rPr>
        <w:rFonts w:ascii="Symbol" w:hAnsi="Symbol" w:hint="default"/>
        <w:sz w:val="20"/>
      </w:rPr>
    </w:lvl>
    <w:lvl w:ilvl="4" w:tplc="2C681FEC" w:tentative="1">
      <w:start w:val="1"/>
      <w:numFmt w:val="bullet"/>
      <w:lvlText w:val=""/>
      <w:lvlJc w:val="left"/>
      <w:pPr>
        <w:tabs>
          <w:tab w:val="num" w:pos="3600"/>
        </w:tabs>
        <w:ind w:left="3600" w:hanging="360"/>
      </w:pPr>
      <w:rPr>
        <w:rFonts w:ascii="Symbol" w:hAnsi="Symbol" w:hint="default"/>
        <w:sz w:val="20"/>
      </w:rPr>
    </w:lvl>
    <w:lvl w:ilvl="5" w:tplc="0E9A7C36" w:tentative="1">
      <w:start w:val="1"/>
      <w:numFmt w:val="bullet"/>
      <w:lvlText w:val=""/>
      <w:lvlJc w:val="left"/>
      <w:pPr>
        <w:tabs>
          <w:tab w:val="num" w:pos="4320"/>
        </w:tabs>
        <w:ind w:left="4320" w:hanging="360"/>
      </w:pPr>
      <w:rPr>
        <w:rFonts w:ascii="Symbol" w:hAnsi="Symbol" w:hint="default"/>
        <w:sz w:val="20"/>
      </w:rPr>
    </w:lvl>
    <w:lvl w:ilvl="6" w:tplc="8F6480E6" w:tentative="1">
      <w:start w:val="1"/>
      <w:numFmt w:val="bullet"/>
      <w:lvlText w:val=""/>
      <w:lvlJc w:val="left"/>
      <w:pPr>
        <w:tabs>
          <w:tab w:val="num" w:pos="5040"/>
        </w:tabs>
        <w:ind w:left="5040" w:hanging="360"/>
      </w:pPr>
      <w:rPr>
        <w:rFonts w:ascii="Symbol" w:hAnsi="Symbol" w:hint="default"/>
        <w:sz w:val="20"/>
      </w:rPr>
    </w:lvl>
    <w:lvl w:ilvl="7" w:tplc="5B1A4842" w:tentative="1">
      <w:start w:val="1"/>
      <w:numFmt w:val="bullet"/>
      <w:lvlText w:val=""/>
      <w:lvlJc w:val="left"/>
      <w:pPr>
        <w:tabs>
          <w:tab w:val="num" w:pos="5760"/>
        </w:tabs>
        <w:ind w:left="5760" w:hanging="360"/>
      </w:pPr>
      <w:rPr>
        <w:rFonts w:ascii="Symbol" w:hAnsi="Symbol" w:hint="default"/>
        <w:sz w:val="20"/>
      </w:rPr>
    </w:lvl>
    <w:lvl w:ilvl="8" w:tplc="9E7ED03E" w:tentative="1">
      <w:start w:val="1"/>
      <w:numFmt w:val="bullet"/>
      <w:lvlText w:val=""/>
      <w:lvlJc w:val="left"/>
      <w:pPr>
        <w:tabs>
          <w:tab w:val="num" w:pos="6480"/>
        </w:tabs>
        <w:ind w:left="6480" w:hanging="360"/>
      </w:pPr>
      <w:rPr>
        <w:rFonts w:ascii="Symbol" w:hAnsi="Symbol" w:hint="default"/>
        <w:sz w:val="20"/>
      </w:rPr>
    </w:lvl>
  </w:abstractNum>
  <w:abstractNum w:abstractNumId="4">
    <w:nsid w:val="5BE40EE6"/>
    <w:multiLevelType w:val="hybridMultilevel"/>
    <w:tmpl w:val="8786808E"/>
    <w:lvl w:ilvl="0" w:tplc="4CCA6E7A">
      <w:start w:val="1"/>
      <w:numFmt w:val="decimal"/>
      <w:lvlText w:val="%1."/>
      <w:lvlJc w:val="left"/>
      <w:pPr>
        <w:tabs>
          <w:tab w:val="num" w:pos="720"/>
        </w:tabs>
        <w:ind w:left="720" w:hanging="360"/>
      </w:pPr>
    </w:lvl>
    <w:lvl w:ilvl="1" w:tplc="D0BA152E" w:tentative="1">
      <w:start w:val="1"/>
      <w:numFmt w:val="decimal"/>
      <w:lvlText w:val="%2."/>
      <w:lvlJc w:val="left"/>
      <w:pPr>
        <w:tabs>
          <w:tab w:val="num" w:pos="1440"/>
        </w:tabs>
        <w:ind w:left="1440" w:hanging="360"/>
      </w:pPr>
    </w:lvl>
    <w:lvl w:ilvl="2" w:tplc="DFD8FAFE" w:tentative="1">
      <w:start w:val="1"/>
      <w:numFmt w:val="decimal"/>
      <w:lvlText w:val="%3."/>
      <w:lvlJc w:val="left"/>
      <w:pPr>
        <w:tabs>
          <w:tab w:val="num" w:pos="2160"/>
        </w:tabs>
        <w:ind w:left="2160" w:hanging="360"/>
      </w:pPr>
    </w:lvl>
    <w:lvl w:ilvl="3" w:tplc="A5367C56" w:tentative="1">
      <w:start w:val="1"/>
      <w:numFmt w:val="decimal"/>
      <w:lvlText w:val="%4."/>
      <w:lvlJc w:val="left"/>
      <w:pPr>
        <w:tabs>
          <w:tab w:val="num" w:pos="2880"/>
        </w:tabs>
        <w:ind w:left="2880" w:hanging="360"/>
      </w:pPr>
    </w:lvl>
    <w:lvl w:ilvl="4" w:tplc="822069CC" w:tentative="1">
      <w:start w:val="1"/>
      <w:numFmt w:val="decimal"/>
      <w:lvlText w:val="%5."/>
      <w:lvlJc w:val="left"/>
      <w:pPr>
        <w:tabs>
          <w:tab w:val="num" w:pos="3600"/>
        </w:tabs>
        <w:ind w:left="3600" w:hanging="360"/>
      </w:pPr>
    </w:lvl>
    <w:lvl w:ilvl="5" w:tplc="4F7CC79E" w:tentative="1">
      <w:start w:val="1"/>
      <w:numFmt w:val="decimal"/>
      <w:lvlText w:val="%6."/>
      <w:lvlJc w:val="left"/>
      <w:pPr>
        <w:tabs>
          <w:tab w:val="num" w:pos="4320"/>
        </w:tabs>
        <w:ind w:left="4320" w:hanging="360"/>
      </w:pPr>
    </w:lvl>
    <w:lvl w:ilvl="6" w:tplc="7E48176E" w:tentative="1">
      <w:start w:val="1"/>
      <w:numFmt w:val="decimal"/>
      <w:lvlText w:val="%7."/>
      <w:lvlJc w:val="left"/>
      <w:pPr>
        <w:tabs>
          <w:tab w:val="num" w:pos="5040"/>
        </w:tabs>
        <w:ind w:left="5040" w:hanging="360"/>
      </w:pPr>
    </w:lvl>
    <w:lvl w:ilvl="7" w:tplc="5D6EC4FA" w:tentative="1">
      <w:start w:val="1"/>
      <w:numFmt w:val="decimal"/>
      <w:lvlText w:val="%8."/>
      <w:lvlJc w:val="left"/>
      <w:pPr>
        <w:tabs>
          <w:tab w:val="num" w:pos="5760"/>
        </w:tabs>
        <w:ind w:left="5760" w:hanging="360"/>
      </w:pPr>
    </w:lvl>
    <w:lvl w:ilvl="8" w:tplc="54DCCDE0" w:tentative="1">
      <w:start w:val="1"/>
      <w:numFmt w:val="decimal"/>
      <w:lvlText w:val="%9."/>
      <w:lvlJc w:val="left"/>
      <w:pPr>
        <w:tabs>
          <w:tab w:val="num" w:pos="6480"/>
        </w:tabs>
        <w:ind w:left="6480" w:hanging="360"/>
      </w:pPr>
    </w:lvl>
  </w:abstractNum>
  <w:abstractNum w:abstractNumId="5">
    <w:nsid w:val="6DCA2B38"/>
    <w:multiLevelType w:val="hybridMultilevel"/>
    <w:tmpl w:val="8C60B908"/>
    <w:lvl w:ilvl="0" w:tplc="06ECFA06">
      <w:start w:val="1"/>
      <w:numFmt w:val="bullet"/>
      <w:lvlText w:val=""/>
      <w:lvlJc w:val="left"/>
      <w:pPr>
        <w:tabs>
          <w:tab w:val="num" w:pos="720"/>
        </w:tabs>
        <w:ind w:left="720" w:hanging="360"/>
      </w:pPr>
      <w:rPr>
        <w:rFonts w:ascii="Symbol" w:hAnsi="Symbol" w:hint="default"/>
        <w:sz w:val="20"/>
      </w:rPr>
    </w:lvl>
    <w:lvl w:ilvl="1" w:tplc="714A8E56" w:tentative="1">
      <w:start w:val="1"/>
      <w:numFmt w:val="bullet"/>
      <w:lvlText w:val="o"/>
      <w:lvlJc w:val="left"/>
      <w:pPr>
        <w:tabs>
          <w:tab w:val="num" w:pos="1440"/>
        </w:tabs>
        <w:ind w:left="1440" w:hanging="360"/>
      </w:pPr>
      <w:rPr>
        <w:rFonts w:ascii="Courier New" w:hAnsi="Courier New" w:hint="default"/>
        <w:sz w:val="20"/>
      </w:rPr>
    </w:lvl>
    <w:lvl w:ilvl="2" w:tplc="E692165C" w:tentative="1">
      <w:start w:val="1"/>
      <w:numFmt w:val="bullet"/>
      <w:lvlText w:val=""/>
      <w:lvlJc w:val="left"/>
      <w:pPr>
        <w:tabs>
          <w:tab w:val="num" w:pos="2160"/>
        </w:tabs>
        <w:ind w:left="2160" w:hanging="360"/>
      </w:pPr>
      <w:rPr>
        <w:rFonts w:ascii="Wingdings" w:hAnsi="Wingdings" w:hint="default"/>
        <w:sz w:val="20"/>
      </w:rPr>
    </w:lvl>
    <w:lvl w:ilvl="3" w:tplc="2DDA92A8" w:tentative="1">
      <w:start w:val="1"/>
      <w:numFmt w:val="bullet"/>
      <w:lvlText w:val=""/>
      <w:lvlJc w:val="left"/>
      <w:pPr>
        <w:tabs>
          <w:tab w:val="num" w:pos="2880"/>
        </w:tabs>
        <w:ind w:left="2880" w:hanging="360"/>
      </w:pPr>
      <w:rPr>
        <w:rFonts w:ascii="Wingdings" w:hAnsi="Wingdings" w:hint="default"/>
        <w:sz w:val="20"/>
      </w:rPr>
    </w:lvl>
    <w:lvl w:ilvl="4" w:tplc="AFBAF40E" w:tentative="1">
      <w:start w:val="1"/>
      <w:numFmt w:val="bullet"/>
      <w:lvlText w:val=""/>
      <w:lvlJc w:val="left"/>
      <w:pPr>
        <w:tabs>
          <w:tab w:val="num" w:pos="3600"/>
        </w:tabs>
        <w:ind w:left="3600" w:hanging="360"/>
      </w:pPr>
      <w:rPr>
        <w:rFonts w:ascii="Wingdings" w:hAnsi="Wingdings" w:hint="default"/>
        <w:sz w:val="20"/>
      </w:rPr>
    </w:lvl>
    <w:lvl w:ilvl="5" w:tplc="68CA670A" w:tentative="1">
      <w:start w:val="1"/>
      <w:numFmt w:val="bullet"/>
      <w:lvlText w:val=""/>
      <w:lvlJc w:val="left"/>
      <w:pPr>
        <w:tabs>
          <w:tab w:val="num" w:pos="4320"/>
        </w:tabs>
        <w:ind w:left="4320" w:hanging="360"/>
      </w:pPr>
      <w:rPr>
        <w:rFonts w:ascii="Wingdings" w:hAnsi="Wingdings" w:hint="default"/>
        <w:sz w:val="20"/>
      </w:rPr>
    </w:lvl>
    <w:lvl w:ilvl="6" w:tplc="7966B666" w:tentative="1">
      <w:start w:val="1"/>
      <w:numFmt w:val="bullet"/>
      <w:lvlText w:val=""/>
      <w:lvlJc w:val="left"/>
      <w:pPr>
        <w:tabs>
          <w:tab w:val="num" w:pos="5040"/>
        </w:tabs>
        <w:ind w:left="5040" w:hanging="360"/>
      </w:pPr>
      <w:rPr>
        <w:rFonts w:ascii="Wingdings" w:hAnsi="Wingdings" w:hint="default"/>
        <w:sz w:val="20"/>
      </w:rPr>
    </w:lvl>
    <w:lvl w:ilvl="7" w:tplc="1DCA5192" w:tentative="1">
      <w:start w:val="1"/>
      <w:numFmt w:val="bullet"/>
      <w:lvlText w:val=""/>
      <w:lvlJc w:val="left"/>
      <w:pPr>
        <w:tabs>
          <w:tab w:val="num" w:pos="5760"/>
        </w:tabs>
        <w:ind w:left="5760" w:hanging="360"/>
      </w:pPr>
      <w:rPr>
        <w:rFonts w:ascii="Wingdings" w:hAnsi="Wingdings" w:hint="default"/>
        <w:sz w:val="20"/>
      </w:rPr>
    </w:lvl>
    <w:lvl w:ilvl="8" w:tplc="D026D85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4C458D"/>
    <w:multiLevelType w:val="hybridMultilevel"/>
    <w:tmpl w:val="DA964838"/>
    <w:lvl w:ilvl="0" w:tplc="032041DE">
      <w:start w:val="1"/>
      <w:numFmt w:val="bullet"/>
      <w:lvlText w:val=""/>
      <w:lvlJc w:val="left"/>
      <w:pPr>
        <w:tabs>
          <w:tab w:val="num" w:pos="720"/>
        </w:tabs>
        <w:ind w:left="720" w:hanging="360"/>
      </w:pPr>
      <w:rPr>
        <w:rFonts w:ascii="Symbol" w:hAnsi="Symbol" w:hint="default"/>
        <w:sz w:val="20"/>
      </w:rPr>
    </w:lvl>
    <w:lvl w:ilvl="1" w:tplc="71AA1312">
      <w:start w:val="1"/>
      <w:numFmt w:val="bullet"/>
      <w:lvlText w:val=""/>
      <w:lvlJc w:val="left"/>
      <w:pPr>
        <w:tabs>
          <w:tab w:val="num" w:pos="1440"/>
        </w:tabs>
        <w:ind w:left="1440" w:hanging="360"/>
      </w:pPr>
      <w:rPr>
        <w:rFonts w:ascii="Symbol" w:hAnsi="Symbol" w:hint="default"/>
        <w:sz w:val="20"/>
      </w:rPr>
    </w:lvl>
    <w:lvl w:ilvl="2" w:tplc="1B76C616" w:tentative="1">
      <w:start w:val="1"/>
      <w:numFmt w:val="bullet"/>
      <w:lvlText w:val=""/>
      <w:lvlJc w:val="left"/>
      <w:pPr>
        <w:tabs>
          <w:tab w:val="num" w:pos="2160"/>
        </w:tabs>
        <w:ind w:left="2160" w:hanging="360"/>
      </w:pPr>
      <w:rPr>
        <w:rFonts w:ascii="Symbol" w:hAnsi="Symbol" w:hint="default"/>
        <w:sz w:val="20"/>
      </w:rPr>
    </w:lvl>
    <w:lvl w:ilvl="3" w:tplc="E6AAB98C" w:tentative="1">
      <w:start w:val="1"/>
      <w:numFmt w:val="bullet"/>
      <w:lvlText w:val=""/>
      <w:lvlJc w:val="left"/>
      <w:pPr>
        <w:tabs>
          <w:tab w:val="num" w:pos="2880"/>
        </w:tabs>
        <w:ind w:left="2880" w:hanging="360"/>
      </w:pPr>
      <w:rPr>
        <w:rFonts w:ascii="Symbol" w:hAnsi="Symbol" w:hint="default"/>
        <w:sz w:val="20"/>
      </w:rPr>
    </w:lvl>
    <w:lvl w:ilvl="4" w:tplc="C7BAD05C" w:tentative="1">
      <w:start w:val="1"/>
      <w:numFmt w:val="bullet"/>
      <w:lvlText w:val=""/>
      <w:lvlJc w:val="left"/>
      <w:pPr>
        <w:tabs>
          <w:tab w:val="num" w:pos="3600"/>
        </w:tabs>
        <w:ind w:left="3600" w:hanging="360"/>
      </w:pPr>
      <w:rPr>
        <w:rFonts w:ascii="Symbol" w:hAnsi="Symbol" w:hint="default"/>
        <w:sz w:val="20"/>
      </w:rPr>
    </w:lvl>
    <w:lvl w:ilvl="5" w:tplc="023620F2" w:tentative="1">
      <w:start w:val="1"/>
      <w:numFmt w:val="bullet"/>
      <w:lvlText w:val=""/>
      <w:lvlJc w:val="left"/>
      <w:pPr>
        <w:tabs>
          <w:tab w:val="num" w:pos="4320"/>
        </w:tabs>
        <w:ind w:left="4320" w:hanging="360"/>
      </w:pPr>
      <w:rPr>
        <w:rFonts w:ascii="Symbol" w:hAnsi="Symbol" w:hint="default"/>
        <w:sz w:val="20"/>
      </w:rPr>
    </w:lvl>
    <w:lvl w:ilvl="6" w:tplc="4E7EBFD6" w:tentative="1">
      <w:start w:val="1"/>
      <w:numFmt w:val="bullet"/>
      <w:lvlText w:val=""/>
      <w:lvlJc w:val="left"/>
      <w:pPr>
        <w:tabs>
          <w:tab w:val="num" w:pos="5040"/>
        </w:tabs>
        <w:ind w:left="5040" w:hanging="360"/>
      </w:pPr>
      <w:rPr>
        <w:rFonts w:ascii="Symbol" w:hAnsi="Symbol" w:hint="default"/>
        <w:sz w:val="20"/>
      </w:rPr>
    </w:lvl>
    <w:lvl w:ilvl="7" w:tplc="0ED6A1AA" w:tentative="1">
      <w:start w:val="1"/>
      <w:numFmt w:val="bullet"/>
      <w:lvlText w:val=""/>
      <w:lvlJc w:val="left"/>
      <w:pPr>
        <w:tabs>
          <w:tab w:val="num" w:pos="5760"/>
        </w:tabs>
        <w:ind w:left="5760" w:hanging="360"/>
      </w:pPr>
      <w:rPr>
        <w:rFonts w:ascii="Symbol" w:hAnsi="Symbol" w:hint="default"/>
        <w:sz w:val="20"/>
      </w:rPr>
    </w:lvl>
    <w:lvl w:ilvl="8" w:tplc="70CE2C0A"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num>
  <w:num w:numId="3">
    <w:abstractNumId w:val="4"/>
  </w:num>
  <w:num w:numId="4">
    <w:abstractNumId w:val="3"/>
  </w:num>
  <w:num w:numId="5">
    <w:abstractNumId w:val="2"/>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stylePaneFormatFilter w:val="3F01"/>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5473"/>
    <w:rsid w:val="003B46C1"/>
    <w:rsid w:val="00A75473"/>
    <w:rsid w:val="00E824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FF0000"/>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http://www.howe.k12.ok.us/~jimaskew/globe.gif" TargetMode="External"/><Relationship Id="rId21" Type="http://schemas.openxmlformats.org/officeDocument/2006/relationships/image" Target="http://www.howe.k12.ok.us/~jimaskew/globe.gif" TargetMode="External"/><Relationship Id="rId34" Type="http://schemas.openxmlformats.org/officeDocument/2006/relationships/image" Target="media/image7.png"/><Relationship Id="rId42" Type="http://schemas.openxmlformats.org/officeDocument/2006/relationships/hyperlink" Target="http://www.cem.msu.edu/~glassweb/" TargetMode="External"/><Relationship Id="rId47" Type="http://schemas.openxmlformats.org/officeDocument/2006/relationships/image" Target="http://www.howe.k12.ok.us/~jimaskew/globe.gif" TargetMode="External"/><Relationship Id="rId50" Type="http://schemas.openxmlformats.org/officeDocument/2006/relationships/hyperlink" Target="http://www.howe.k12.ok.us/~jimaskew/table1.jpg" TargetMode="External"/><Relationship Id="rId55" Type="http://schemas.openxmlformats.org/officeDocument/2006/relationships/image" Target="http://www.howe.k12.ok.us/~jimaskew/cam.gif" TargetMode="External"/><Relationship Id="rId63" Type="http://schemas.openxmlformats.org/officeDocument/2006/relationships/image" Target="http://www.howe.k12.ok.us/~jimaskew/cam.gif" TargetMode="External"/><Relationship Id="rId68" Type="http://schemas.openxmlformats.org/officeDocument/2006/relationships/hyperlink" Target="http://www.howe.k12.ok.us/~jimaskew/celemfam.htm" TargetMode="External"/><Relationship Id="rId76" Type="http://schemas.openxmlformats.org/officeDocument/2006/relationships/hyperlink" Target="http://www.howe.k12.ok.us/~jimaskew/celemfam.htm" TargetMode="External"/><Relationship Id="rId84" Type="http://schemas.openxmlformats.org/officeDocument/2006/relationships/image" Target="media/image9.png"/><Relationship Id="rId89" Type="http://schemas.openxmlformats.org/officeDocument/2006/relationships/hyperlink" Target="http://www.howe.k12.ok.us/~jimaskew/table.gif" TargetMode="External"/><Relationship Id="rId97" Type="http://schemas.openxmlformats.org/officeDocument/2006/relationships/hyperlink" Target="http://chemlab.pc.maricopa.edu/periodic/periodic.html" TargetMode="External"/><Relationship Id="rId7" Type="http://schemas.openxmlformats.org/officeDocument/2006/relationships/image" Target="media/image2.png"/><Relationship Id="rId71" Type="http://schemas.openxmlformats.org/officeDocument/2006/relationships/image" Target="http://www.howe.k12.ok.us/~jimaskew/cam.gif" TargetMode="External"/><Relationship Id="rId92" Type="http://schemas.openxmlformats.org/officeDocument/2006/relationships/hyperlink" Target="http://www.howe.k12.ok.us/~jimaskew/cquantum.htm" TargetMode="External"/><Relationship Id="rId2" Type="http://schemas.openxmlformats.org/officeDocument/2006/relationships/styles" Target="styles.xml"/><Relationship Id="rId16" Type="http://schemas.openxmlformats.org/officeDocument/2006/relationships/image" Target="media/image5.png"/><Relationship Id="rId29" Type="http://schemas.openxmlformats.org/officeDocument/2006/relationships/image" Target="http://www.howe.k12.ok.us/~jimaskew/page.gif" TargetMode="External"/><Relationship Id="rId11" Type="http://schemas.openxmlformats.org/officeDocument/2006/relationships/image" Target="media/image4.png"/><Relationship Id="rId24" Type="http://schemas.openxmlformats.org/officeDocument/2006/relationships/image" Target="http://www.howe.k12.ok.us/~jimaskew/globe.gif" TargetMode="External"/><Relationship Id="rId32" Type="http://schemas.openxmlformats.org/officeDocument/2006/relationships/hyperlink" Target="http://www.cs.ubc.ca/cgi-bin/nph-pertab/tab/list/bysymbol" TargetMode="External"/><Relationship Id="rId37" Type="http://schemas.openxmlformats.org/officeDocument/2006/relationships/image" Target="http://www.howe.k12.ok.us/~jimaskew/globe.gif" TargetMode="External"/><Relationship Id="rId40" Type="http://schemas.openxmlformats.org/officeDocument/2006/relationships/hyperlink" Target="http://www.howe.k12.ok.us/~jimaskew/psubatm.htm" TargetMode="External"/><Relationship Id="rId45" Type="http://schemas.openxmlformats.org/officeDocument/2006/relationships/image" Target="http://www.howe.k12.ok.us/~jimaskew/cam.gif" TargetMode="External"/><Relationship Id="rId53" Type="http://schemas.openxmlformats.org/officeDocument/2006/relationships/image" Target="http://www.howe.k12.ok.us/~jimaskew/page.gif" TargetMode="External"/><Relationship Id="rId58" Type="http://schemas.openxmlformats.org/officeDocument/2006/relationships/hyperlink" Target="http://www.howe.k12.ok.us/~jimaskew/table3.jpg" TargetMode="External"/><Relationship Id="rId66" Type="http://schemas.openxmlformats.org/officeDocument/2006/relationships/hyperlink" Target="http://www.howe.k12.ok.us/~jimaskew/table5.jpg" TargetMode="External"/><Relationship Id="rId74" Type="http://schemas.openxmlformats.org/officeDocument/2006/relationships/hyperlink" Target="http://www.howe.k12.ok.us/~jimaskew/table7.jpg" TargetMode="External"/><Relationship Id="rId79" Type="http://schemas.openxmlformats.org/officeDocument/2006/relationships/image" Target="http://www.howe.k12.ok.us/~jimaskew/cam.gif" TargetMode="External"/><Relationship Id="rId87" Type="http://schemas.openxmlformats.org/officeDocument/2006/relationships/hyperlink" Target="http://www.howe.k12.ok.us/~jimaskew/cbond.htm" TargetMode="External"/><Relationship Id="rId102" Type="http://schemas.openxmlformats.org/officeDocument/2006/relationships/theme" Target="theme/theme1.xml"/><Relationship Id="rId5" Type="http://schemas.openxmlformats.org/officeDocument/2006/relationships/image" Target="media/image1.png"/><Relationship Id="rId61" Type="http://schemas.openxmlformats.org/officeDocument/2006/relationships/image" Target="http://www.howe.k12.ok.us/~jimaskew/page.gif" TargetMode="External"/><Relationship Id="rId82" Type="http://schemas.openxmlformats.org/officeDocument/2006/relationships/hyperlink" Target="http://www.howe.k12.ok.us/~jimaskew/table9.jpg" TargetMode="External"/><Relationship Id="rId90" Type="http://schemas.openxmlformats.org/officeDocument/2006/relationships/image" Target="http://www.howe.k12.ok.us/~jimaskew/cam.gif" TargetMode="External"/><Relationship Id="rId95" Type="http://schemas.openxmlformats.org/officeDocument/2006/relationships/hyperlink" Target="http://environmentalchemistry.com/yogi/periodic/" TargetMode="External"/><Relationship Id="rId19" Type="http://schemas.openxmlformats.org/officeDocument/2006/relationships/image" Target="http://www.howe.k12.ok.us/~jimaskew/page.gif" TargetMode="External"/><Relationship Id="rId14" Type="http://schemas.openxmlformats.org/officeDocument/2006/relationships/image" Target="http://www.howe.k12.ok.us/~jimaskew/globe.gif" TargetMode="External"/><Relationship Id="rId22" Type="http://schemas.openxmlformats.org/officeDocument/2006/relationships/image" Target="media/image6.png"/><Relationship Id="rId27" Type="http://schemas.openxmlformats.org/officeDocument/2006/relationships/hyperlink" Target="http://www.howe.k12.ok.us/~jimaskew/ptnotes.gif" TargetMode="External"/><Relationship Id="rId30" Type="http://schemas.openxmlformats.org/officeDocument/2006/relationships/hyperlink" Target="http://www.cs.ubc.ca/cgi-bin/nph-pertab/list/byname" TargetMode="External"/><Relationship Id="rId35" Type="http://schemas.openxmlformats.org/officeDocument/2006/relationships/image" Target="http://www.howe.k12.ok.us/~jimaskew/tip.gif" TargetMode="External"/><Relationship Id="rId43" Type="http://schemas.openxmlformats.org/officeDocument/2006/relationships/hyperlink" Target="http://www.uky.edu/Projects/Chemcomics/" TargetMode="External"/><Relationship Id="rId48" Type="http://schemas.openxmlformats.org/officeDocument/2006/relationships/hyperlink" Target="http://www.howe.k12.ok.us/~jimaskew/celemfam.htm" TargetMode="External"/><Relationship Id="rId56" Type="http://schemas.openxmlformats.org/officeDocument/2006/relationships/hyperlink" Target="http://www.howe.k12.ok.us/~jimaskew/celemfam.htm" TargetMode="External"/><Relationship Id="rId64" Type="http://schemas.openxmlformats.org/officeDocument/2006/relationships/hyperlink" Target="http://www.howe.k12.ok.us/~jimaskew/celemfam.htm" TargetMode="External"/><Relationship Id="rId69" Type="http://schemas.openxmlformats.org/officeDocument/2006/relationships/image" Target="http://www.howe.k12.ok.us/~jimaskew/page.gif" TargetMode="External"/><Relationship Id="rId77" Type="http://schemas.openxmlformats.org/officeDocument/2006/relationships/image" Target="http://www.howe.k12.ok.us/~jimaskew/page.gif" TargetMode="External"/><Relationship Id="rId100" Type="http://schemas.openxmlformats.org/officeDocument/2006/relationships/hyperlink" Target="http://www.1001-periodic-table-quiz-questions.com/" TargetMode="External"/><Relationship Id="rId8" Type="http://schemas.openxmlformats.org/officeDocument/2006/relationships/image" Target="http://www.howe.k12.ok.us/~jimaskew/arrored2.gif" TargetMode="External"/><Relationship Id="rId51" Type="http://schemas.openxmlformats.org/officeDocument/2006/relationships/image" Target="http://www.howe.k12.ok.us/~jimaskew/cam.gif" TargetMode="External"/><Relationship Id="rId72" Type="http://schemas.openxmlformats.org/officeDocument/2006/relationships/hyperlink" Target="http://www.howe.k12.ok.us/~jimaskew/celemfam.htm" TargetMode="External"/><Relationship Id="rId80" Type="http://schemas.openxmlformats.org/officeDocument/2006/relationships/hyperlink" Target="http://www.howe.k12.ok.us/~jimaskew/celemfam.htm" TargetMode="External"/><Relationship Id="rId85" Type="http://schemas.openxmlformats.org/officeDocument/2006/relationships/image" Target="http://www.howe.k12.ok.us/~jimaskew/asterix.gif" TargetMode="External"/><Relationship Id="rId93" Type="http://schemas.openxmlformats.org/officeDocument/2006/relationships/image" Target="http://www.howe.k12.ok.us/~jimaskew/page.gif" TargetMode="External"/><Relationship Id="rId98" Type="http://schemas.openxmlformats.org/officeDocument/2006/relationships/hyperlink" Target="http://www.chemicalelements.com/" TargetMode="External"/><Relationship Id="rId3" Type="http://schemas.openxmlformats.org/officeDocument/2006/relationships/settings" Target="settings.xml"/><Relationship Id="rId12" Type="http://schemas.openxmlformats.org/officeDocument/2006/relationships/image" Target="http://www.howe.k12.ok.us/~jimaskew/globe.gif" TargetMode="External"/><Relationship Id="rId17" Type="http://schemas.openxmlformats.org/officeDocument/2006/relationships/image" Target="http://www.howe.k12.ok.us/~jimaskew/page.gif" TargetMode="External"/><Relationship Id="rId25" Type="http://schemas.openxmlformats.org/officeDocument/2006/relationships/hyperlink" Target="http://chemlab.pc.maricopa.edu/periodic/periodic.html" TargetMode="External"/><Relationship Id="rId33" Type="http://schemas.openxmlformats.org/officeDocument/2006/relationships/image" Target="http://www.howe.k12.ok.us/~jimaskew/globe.gif" TargetMode="External"/><Relationship Id="rId38" Type="http://schemas.openxmlformats.org/officeDocument/2006/relationships/image" Target="http://www.howe.k12.ok.us/~jimaskew/tip.gif" TargetMode="External"/><Relationship Id="rId46" Type="http://schemas.openxmlformats.org/officeDocument/2006/relationships/hyperlink" Target="http://pooh.chem.wm.edu/chemWWW/courses/chem105/pertable.html" TargetMode="External"/><Relationship Id="rId59" Type="http://schemas.openxmlformats.org/officeDocument/2006/relationships/image" Target="http://www.howe.k12.ok.us/~jimaskew/cam.gif" TargetMode="External"/><Relationship Id="rId67" Type="http://schemas.openxmlformats.org/officeDocument/2006/relationships/image" Target="http://www.howe.k12.ok.us/~jimaskew/cam.gif" TargetMode="External"/><Relationship Id="rId20" Type="http://schemas.openxmlformats.org/officeDocument/2006/relationships/hyperlink" Target="http://www.chemsoc.org/viselements/pages/history.html" TargetMode="External"/><Relationship Id="rId41" Type="http://schemas.openxmlformats.org/officeDocument/2006/relationships/image" Target="http://www.howe.k12.ok.us/~jimaskew/page.gif" TargetMode="External"/><Relationship Id="rId54" Type="http://schemas.openxmlformats.org/officeDocument/2006/relationships/hyperlink" Target="http://www.howe.k12.ok.us/~jimaskew/table2.jpg" TargetMode="External"/><Relationship Id="rId62" Type="http://schemas.openxmlformats.org/officeDocument/2006/relationships/hyperlink" Target="http://www.howe.k12.ok.us/~jimaskew/table4.jpg" TargetMode="External"/><Relationship Id="rId70" Type="http://schemas.openxmlformats.org/officeDocument/2006/relationships/hyperlink" Target="http://www.howe.k12.ok.us/~jimaskew/table6.jpg" TargetMode="External"/><Relationship Id="rId75" Type="http://schemas.openxmlformats.org/officeDocument/2006/relationships/image" Target="http://www.howe.k12.ok.us/~jimaskew/cam.gif" TargetMode="External"/><Relationship Id="rId83" Type="http://schemas.openxmlformats.org/officeDocument/2006/relationships/image" Target="http://www.howe.k12.ok.us/~jimaskew/cam.gif" TargetMode="External"/><Relationship Id="rId88" Type="http://schemas.openxmlformats.org/officeDocument/2006/relationships/image" Target="http://www.howe.k12.ok.us/~jimaskew/page.gif" TargetMode="External"/><Relationship Id="rId91" Type="http://schemas.openxmlformats.org/officeDocument/2006/relationships/image" Target="media/image10.png"/><Relationship Id="rId96" Type="http://schemas.openxmlformats.org/officeDocument/2006/relationships/hyperlink" Target="http://www.ucc.ie/ucc/depts/chem/dolchem/html/elements.html" TargetMode="External"/><Relationship Id="rId1" Type="http://schemas.openxmlformats.org/officeDocument/2006/relationships/numbering" Target="numbering.xml"/><Relationship Id="rId6" Type="http://schemas.openxmlformats.org/officeDocument/2006/relationships/image" Target="http://www.howe.k12.ok.us/~jimaskew/ptable.gif" TargetMode="External"/><Relationship Id="rId15" Type="http://schemas.openxmlformats.org/officeDocument/2006/relationships/hyperlink" Target="http://www.howe.k12.ok.us/~jimaskew/ptable.htm" TargetMode="External"/><Relationship Id="rId23" Type="http://schemas.openxmlformats.org/officeDocument/2006/relationships/hyperlink" Target="http://www-tech.mit.edu/Chemicool/" TargetMode="External"/><Relationship Id="rId28" Type="http://schemas.openxmlformats.org/officeDocument/2006/relationships/hyperlink" Target="http://www.howe.k12.ok.us/~jimaskew/atomchrt.htm" TargetMode="External"/><Relationship Id="rId36" Type="http://schemas.openxmlformats.org/officeDocument/2006/relationships/hyperlink" Target="http://www.cs.ubc.ca/cgi-bin/nph-pertab/tab/list/bynumber" TargetMode="External"/><Relationship Id="rId49" Type="http://schemas.openxmlformats.org/officeDocument/2006/relationships/image" Target="http://www.howe.k12.ok.us/~jimaskew/page.gif" TargetMode="External"/><Relationship Id="rId57" Type="http://schemas.openxmlformats.org/officeDocument/2006/relationships/image" Target="http://www.howe.k12.ok.us/~jimaskew/page.gif" TargetMode="External"/><Relationship Id="rId10" Type="http://schemas.openxmlformats.org/officeDocument/2006/relationships/hyperlink" Target="http://www.infoplease.com/ipa/A0779259.html" TargetMode="External"/><Relationship Id="rId31" Type="http://schemas.openxmlformats.org/officeDocument/2006/relationships/image" Target="http://www.howe.k12.ok.us/~jimaskew/globe.gif" TargetMode="External"/><Relationship Id="rId44" Type="http://schemas.openxmlformats.org/officeDocument/2006/relationships/image" Target="media/image8.png"/><Relationship Id="rId52" Type="http://schemas.openxmlformats.org/officeDocument/2006/relationships/hyperlink" Target="http://www.howe.k12.ok.us/~jimaskew/celemfam.htm" TargetMode="External"/><Relationship Id="rId60" Type="http://schemas.openxmlformats.org/officeDocument/2006/relationships/hyperlink" Target="http://www.howe.k12.ok.us/~jimaskew/celemfam.htm" TargetMode="External"/><Relationship Id="rId65" Type="http://schemas.openxmlformats.org/officeDocument/2006/relationships/image" Target="http://www.howe.k12.ok.us/~jimaskew/page.gif" TargetMode="External"/><Relationship Id="rId73" Type="http://schemas.openxmlformats.org/officeDocument/2006/relationships/image" Target="http://www.howe.k12.ok.us/~jimaskew/page.gif" TargetMode="External"/><Relationship Id="rId78" Type="http://schemas.openxmlformats.org/officeDocument/2006/relationships/hyperlink" Target="http://www.howe.k12.ok.us/~jimaskew/table8.jpg" TargetMode="External"/><Relationship Id="rId81" Type="http://schemas.openxmlformats.org/officeDocument/2006/relationships/image" Target="http://www.howe.k12.ok.us/~jimaskew/page.gif" TargetMode="External"/><Relationship Id="rId86" Type="http://schemas.openxmlformats.org/officeDocument/2006/relationships/image" Target="http://www.howe.k12.ok.us/~jimaskew/tip.gif" TargetMode="External"/><Relationship Id="rId94" Type="http://schemas.openxmlformats.org/officeDocument/2006/relationships/hyperlink" Target="http://ull.chemistry.uakron.edu/genobc/periodic/" TargetMode="External"/><Relationship Id="rId99" Type="http://schemas.openxmlformats.org/officeDocument/2006/relationships/hyperlink" Target="http://www.ilpi.com/genchem/periodicquiz.html"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hyperlink" Target="http://www.sweethaven.com/chemele/pertab01.html" TargetMode="External"/><Relationship Id="rId18" Type="http://schemas.openxmlformats.org/officeDocument/2006/relationships/hyperlink" Target="http://www.howe.k12.ok.us/~jimaskew/pmodel.htm" TargetMode="External"/><Relationship Id="rId39" Type="http://schemas.openxmlformats.org/officeDocument/2006/relationships/image" Target="http://www.howe.k12.ok.us/~jimaskew/tip.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1824</Words>
  <Characters>15276</Characters>
  <Application>Microsoft Office Word</Application>
  <DocSecurity>0</DocSecurity>
  <Lines>127</Lines>
  <Paragraphs>34</Paragraphs>
  <ScaleCrop>false</ScaleCrop>
  <HeadingPairs>
    <vt:vector size="2" baseType="variant">
      <vt:variant>
        <vt:lpstr>Title</vt:lpstr>
      </vt:variant>
      <vt:variant>
        <vt:i4>1</vt:i4>
      </vt:variant>
    </vt:vector>
  </HeadingPairs>
  <TitlesOfParts>
    <vt:vector size="1" baseType="lpstr">
      <vt:lpstr/>
    </vt:vector>
  </TitlesOfParts>
  <Company>Cache County School District</Company>
  <LinksUpToDate>false</LinksUpToDate>
  <CharactersWithSpaces>17066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dc:creator>
  <cp:keywords/>
  <dc:description/>
  <cp:lastModifiedBy>User</cp:lastModifiedBy>
  <cp:revision>2</cp:revision>
  <cp:lastPrinted>2006-12-12T16:03:00Z</cp:lastPrinted>
  <dcterms:created xsi:type="dcterms:W3CDTF">2010-12-06T16:42:00Z</dcterms:created>
  <dcterms:modified xsi:type="dcterms:W3CDTF">2010-12-06T16:42:00Z</dcterms:modified>
</cp:coreProperties>
</file>