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2B" w:rsidRDefault="00AD6B2B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3628"/>
      </w:tblGrid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3583" w:type="dxa"/>
            <w:vAlign w:val="center"/>
          </w:tcPr>
          <w:p w:rsidR="00AD6B2B" w:rsidRDefault="00AD6B2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2.85pt;height:120.2pt;mso-wrap-distance-left:6pt;mso-wrap-distance-top:6pt;mso-wrap-distance-right:6pt;mso-wrap-distance-bottom:6pt">
                  <v:imagedata r:id="rId5" r:href="rId6"/>
                </v:shape>
              </w:pict>
            </w:r>
          </w:p>
        </w:tc>
      </w:tr>
    </w:tbl>
    <w:p w:rsidR="00AD6B2B" w:rsidRDefault="00AD6B2B">
      <w:pPr>
        <w:pStyle w:val="NormalWeb"/>
      </w:pPr>
      <w:r>
        <w:rPr>
          <w:sz w:val="27"/>
          <w:szCs w:val="27"/>
        </w:rPr>
        <w:t>You should know the name of each piece and its basic use.</w:t>
      </w:r>
      <w:r>
        <w:t xml:space="preserve"> </w:t>
      </w:r>
    </w:p>
    <w:tbl>
      <w:tblPr>
        <w:tblW w:w="47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60"/>
        <w:gridCol w:w="2376"/>
        <w:gridCol w:w="2273"/>
        <w:gridCol w:w="2595"/>
      </w:tblGrid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For exact volume measurements of liquids. </w:t>
            </w:r>
            <w:proofErr w:type="spellStart"/>
            <w:r>
              <w:t>Pipet</w:t>
            </w:r>
            <w:proofErr w:type="spellEnd"/>
            <w:r>
              <w:t xml:space="preserve"> on the left is a </w:t>
            </w:r>
            <w:r>
              <w:rPr>
                <w:b/>
                <w:bCs/>
              </w:rPr>
              <w:t xml:space="preserve">Volumetric </w:t>
            </w:r>
            <w:proofErr w:type="spellStart"/>
            <w:r>
              <w:rPr>
                <w:b/>
                <w:bCs/>
              </w:rPr>
              <w:t>pipet</w:t>
            </w:r>
            <w:proofErr w:type="spellEnd"/>
            <w:r>
              <w:t xml:space="preserve">. It has only one graduation for delivering one exact volume. </w:t>
            </w:r>
            <w:proofErr w:type="spellStart"/>
            <w:r>
              <w:t>Pipet</w:t>
            </w:r>
            <w:proofErr w:type="spellEnd"/>
            <w:r>
              <w:t xml:space="preserve"> on the right is a </w:t>
            </w:r>
            <w:r>
              <w:rPr>
                <w:b/>
                <w:bCs/>
              </w:rPr>
              <w:t xml:space="preserve">Mohr </w:t>
            </w:r>
            <w:proofErr w:type="spellStart"/>
            <w:r>
              <w:rPr>
                <w:b/>
                <w:bCs/>
              </w:rPr>
              <w:t>pipet</w:t>
            </w:r>
            <w:proofErr w:type="spellEnd"/>
            <w:r>
              <w:t>. It has graduations for delivering any number of exact volumes.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</w:t>
            </w:r>
            <w:proofErr w:type="spellStart"/>
            <w:r>
              <w:rPr>
                <w:b/>
                <w:bCs/>
              </w:rPr>
              <w:t>Pipet</w:t>
            </w:r>
            <w:proofErr w:type="spellEnd"/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26" type="#_x0000_t75" alt="pipets" style="width:26.4pt;height:208.05pt;mso-wrap-distance-left:7.5pt;mso-wrap-distance-right:7.5pt">
                  <v:imagedata r:id="rId7" r:href="rId8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There are several styles of fillers used to draw liquids into a </w:t>
            </w:r>
            <w:proofErr w:type="spellStart"/>
            <w:r>
              <w:t>pipet</w:t>
            </w:r>
            <w:proofErr w:type="spellEnd"/>
            <w:r>
              <w:t xml:space="preserve">. Chemistry students use a standard </w:t>
            </w:r>
            <w:proofErr w:type="spellStart"/>
            <w:r>
              <w:t>pipet</w:t>
            </w:r>
            <w:proofErr w:type="spellEnd"/>
            <w:r>
              <w:t xml:space="preserve"> bulb, described in lab techniques </w:t>
            </w:r>
          </w:p>
          <w:p w:rsidR="00AD6B2B" w:rsidRDefault="00AD6B2B">
            <w:pPr>
              <w:pStyle w:val="NormalWeb"/>
            </w:pP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  </w:t>
            </w:r>
            <w:proofErr w:type="spellStart"/>
            <w:r>
              <w:rPr>
                <w:b/>
                <w:bCs/>
              </w:rPr>
              <w:t>Pipet</w:t>
            </w:r>
            <w:proofErr w:type="spellEnd"/>
            <w:r>
              <w:rPr>
                <w:b/>
                <w:bCs/>
              </w:rPr>
              <w:t xml:space="preserve"> filler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27" type="#_x0000_t75" alt="one type of pipet filler" style="width:26.4pt;height:91.8pt;mso-wrap-distance-left:30pt;mso-wrap-distance-right:30pt">
                  <v:imagedata r:id="rId9" r:href="rId10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Used in conjunction with a vacuum connection to a water faucet to speed up filtration.</w:t>
            </w:r>
          </w:p>
        </w:tc>
        <w:tc>
          <w:tcPr>
            <w:tcW w:w="0" w:type="auto"/>
            <w:vAlign w:val="center"/>
          </w:tcPr>
          <w:p w:rsidR="00AD6B2B" w:rsidRDefault="00823A4F">
            <w:r>
              <w:rPr>
                <w:b/>
                <w:bCs/>
              </w:rPr>
              <w:t>Sidearm</w:t>
            </w:r>
            <w:r w:rsidR="00AD6B2B">
              <w:rPr>
                <w:b/>
                <w:bCs/>
              </w:rPr>
              <w:t xml:space="preserve"> flask</w:t>
            </w:r>
            <w:r w:rsidR="00AD6B2B"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28" type="#_x0000_t75" alt="flask" style="width:56.15pt;height:83.9pt">
                  <v:imagedata r:id="rId11" r:href="rId12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The Erlenmeyer flask is the most common flask in the chemistry lab. It is used to contain reaction solutions.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rPr>
                <w:b/>
                <w:bCs/>
              </w:rPr>
              <w:t>Erlenmeyer flask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29" type="#_x0000_t75" alt="flask" style="width:42.95pt;height:68.7pt;mso-wrap-distance-left:15pt;mso-wrap-distance-right:15pt">
                  <v:imagedata r:id="rId13" r:href="rId14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The rounded bottom of the </w:t>
            </w:r>
            <w:proofErr w:type="spellStart"/>
            <w:r>
              <w:t>florence</w:t>
            </w:r>
            <w:proofErr w:type="spellEnd"/>
            <w:r>
              <w:t xml:space="preserve"> flask makes it ideal for boiling liquids. It also makes this flask easy to tip over when sitting on the lab table.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rPr>
                <w:b/>
                <w:bCs/>
              </w:rPr>
              <w:t>Florence flask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0" type="#_x0000_t75" alt="flask" style="width:50.85pt;height:83.9pt">
                  <v:imagedata r:id="rId15" r:href="rId16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D6B2B" w:rsidRDefault="00AD6B2B">
            <w:pPr>
              <w:pStyle w:val="NormalWeb"/>
            </w:pP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lastRenderedPageBreak/>
              <w:t>Beakers are the most versatile glassware in the lab and can be used for just about anything. The volume graduations on beakers should be used only for "ballpark" estimates.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</w:t>
            </w:r>
            <w:r>
              <w:rPr>
                <w:b/>
                <w:bCs/>
              </w:rPr>
              <w:t>Beaker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1" type="#_x0000_t75" alt="beaker" style="width:42.95pt;height:51.5pt;mso-wrap-distance-left:7.5pt;mso-wrap-distance-right:7.5pt">
                  <v:imagedata r:id="rId17" r:href="rId18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Used to make accurate measurements of liquid volumes. The bumper ring on larger cylinders is to prevent breakage if tipped over. Keep it near the top.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rPr>
                <w:b/>
                <w:bCs/>
              </w:rPr>
              <w:t>Graduated cylinder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2" type="#_x0000_t75" alt="graduated cylinder" style="width:34.35pt;height:118.25pt;mso-wrap-distance-left:22.5pt;mso-wrap-distance-right:22.5pt">
                  <v:imagedata r:id="rId19" r:href="rId20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This dish is used to recover dissolved solids by evaporation. While it can be heated, it should not be used for "strong" heating.</w:t>
            </w:r>
          </w:p>
        </w:tc>
        <w:tc>
          <w:tcPr>
            <w:tcW w:w="0" w:type="auto"/>
            <w:vAlign w:val="center"/>
          </w:tcPr>
          <w:p w:rsidR="00AD6B2B" w:rsidRDefault="00823A4F">
            <w:pPr>
              <w:pStyle w:val="NormalWeb"/>
            </w:pPr>
            <w:r>
              <w:rPr>
                <w:b/>
                <w:bCs/>
              </w:rPr>
              <w:t>Crucible</w:t>
            </w:r>
            <w:r>
              <w:t xml:space="preserve"> </w:t>
            </w:r>
            <w:r w:rsidR="00AD6B2B">
              <w:pict>
                <v:shape id="_x0000_i1033" type="#_x0000_t75" alt="evaporating dish" style="width:50.2pt;height:34.35pt;mso-wrap-distance-left:7.5pt;mso-wrap-distance-right:7.5pt">
                  <v:imagedata r:id="rId21" r:href="rId22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 watch glass can be used like an evaporating dish for very small amounts of liquid. It can also be used to cover beakers.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</w:t>
            </w:r>
            <w:r>
              <w:rPr>
                <w:b/>
                <w:bCs/>
              </w:rPr>
              <w:t>Watch glass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4" type="#_x0000_t75" alt="watch glass" style="width:46.25pt;height:37pt;mso-wrap-distance-left:15pt;mso-wrap-distance-right:15pt">
                  <v:imagedata r:id="rId23" r:href="rId24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When attached to the ring stand, this iron ring is used to support glassware above the lab table.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</w:t>
            </w:r>
            <w:r>
              <w:rPr>
                <w:b/>
                <w:bCs/>
              </w:rPr>
              <w:t>Support ring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5" type="#_x0000_t75" alt="support ring" style="width:108.35pt;height:37.65pt">
                  <v:imagedata r:id="rId25" r:href="rId26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When attached to the ring stand, this clamp is used to hold a large test tube or </w:t>
            </w:r>
            <w:proofErr w:type="spellStart"/>
            <w:r>
              <w:t>Florance</w:t>
            </w:r>
            <w:proofErr w:type="spellEnd"/>
            <w:r>
              <w:t xml:space="preserve"> flask above the lab table.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</w:t>
            </w:r>
            <w:r>
              <w:rPr>
                <w:b/>
                <w:bCs/>
              </w:rPr>
              <w:t>Utility clamp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6" type="#_x0000_t75" alt="utility clamp" style="width:99.75pt;height:36.35pt">
                  <v:imagedata r:id="rId27" r:href="rId28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D6B2B" w:rsidRDefault="00AD6B2B">
            <w:pPr>
              <w:pStyle w:val="NormalWeb"/>
            </w:pP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These tongs are used for picking up crucibles and crucible covers </w:t>
            </w:r>
            <w:r>
              <w:rPr>
                <w:b/>
                <w:bCs/>
              </w:rPr>
              <w:t>only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    </w:t>
            </w:r>
            <w:r>
              <w:rPr>
                <w:b/>
                <w:bCs/>
              </w:rPr>
              <w:t>Crucible tongs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7" type="#_x0000_t75" alt="crucible tongs" style="width:120.2pt;height:47.55pt">
                  <v:imagedata r:id="rId29" r:href="rId30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Used as a support for beakers when placed across a support ring.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</w:t>
            </w:r>
            <w:r w:rsidR="00823A4F">
              <w:rPr>
                <w:b/>
                <w:bCs/>
              </w:rPr>
              <w:t>Heating Pad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8" type="#_x0000_t75" alt="wire gauze" style="width:75.3pt;height:75.3pt">
                  <v:imagedata r:id="rId31" r:href="rId32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Used to light a lab burner. </w:t>
            </w:r>
            <w:r>
              <w:rPr>
                <w:b/>
                <w:bCs/>
              </w:rPr>
              <w:t>Not</w:t>
            </w:r>
            <w:r>
              <w:t xml:space="preserve"> a toy noisemaker during lab.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t xml:space="preserve">        </w:t>
            </w:r>
            <w:r>
              <w:rPr>
                <w:b/>
                <w:bCs/>
              </w:rPr>
              <w:t>Striker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39" type="#_x0000_t75" alt="striker" style="width:107pt;height:26.4pt">
                  <v:imagedata r:id="rId33" r:href="rId34"/>
                </v:shape>
              </w:pict>
            </w: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Used to grind solids into powers.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rPr>
                <w:b/>
                <w:bCs/>
              </w:rPr>
              <w:t>Mortar and Pestle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40" type="#_x0000_t75" alt="mortar and pestle" style="width:75.95pt;height:67.4pt">
                  <v:imagedata r:id="rId35" r:href="rId36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pStyle w:val="NormalWeb"/>
            </w:pPr>
            <w:r>
              <w:t>Used to hold test tubes for short periods of "gentle" heating.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rPr>
                <w:b/>
                <w:bCs/>
              </w:rPr>
              <w:t>Test tube holder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41" type="#_x0000_t75" alt="test tube holder" style="width:81.9pt;height:39.65pt">
                  <v:imagedata r:id="rId37" r:href="rId38"/>
                </v:shape>
              </w:pict>
            </w:r>
          </w:p>
        </w:tc>
      </w:tr>
      <w:tr w:rsidR="00AD6B2B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lastRenderedPageBreak/>
              <w:t>When lined with filter paper, used to filter suspended solids from a liquid.</w:t>
            </w:r>
          </w:p>
        </w:tc>
        <w:tc>
          <w:tcPr>
            <w:tcW w:w="0" w:type="auto"/>
            <w:vAlign w:val="center"/>
          </w:tcPr>
          <w:p w:rsidR="00AD6B2B" w:rsidRDefault="00AD6B2B">
            <w:r>
              <w:rPr>
                <w:b/>
                <w:bCs/>
              </w:rPr>
              <w:t>Filter funnel</w:t>
            </w:r>
            <w:r>
              <w:t xml:space="preserve"> </w:t>
            </w:r>
          </w:p>
          <w:p w:rsidR="00AD6B2B" w:rsidRDefault="00AD6B2B">
            <w:pPr>
              <w:pStyle w:val="NormalWeb"/>
            </w:pPr>
            <w:r>
              <w:pict>
                <v:shape id="_x0000_i1042" type="#_x0000_t75" alt="filter funnel" style="width:49.55pt;height:70.7pt;mso-wrap-distance-left:7.5pt;mso-wrap-distance-right:7.5pt">
                  <v:imagedata r:id="rId39" r:href="rId40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D6B2B" w:rsidRDefault="00AD6B2B">
            <w:pPr>
              <w:pStyle w:val="NormalWeb"/>
            </w:pPr>
          </w:p>
        </w:tc>
      </w:tr>
      <w:tr w:rsidR="00AD6B2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Used to transfer solids from their original container to a scale for weighing.</w:t>
            </w:r>
          </w:p>
        </w:tc>
        <w:tc>
          <w:tcPr>
            <w:tcW w:w="0" w:type="auto"/>
            <w:vAlign w:val="center"/>
          </w:tcPr>
          <w:p w:rsidR="00AD6B2B" w:rsidRDefault="00823A4F">
            <w:proofErr w:type="spellStart"/>
            <w:r>
              <w:rPr>
                <w:b/>
                <w:bCs/>
              </w:rPr>
              <w:t>Scoopula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Microspatula</w:t>
            </w:r>
            <w:proofErr w:type="spellEnd"/>
          </w:p>
          <w:p w:rsidR="00AD6B2B" w:rsidRDefault="00AD6B2B">
            <w:pPr>
              <w:pStyle w:val="NormalWeb"/>
            </w:pPr>
            <w:r>
              <w:pict>
                <v:shape id="_x0000_i1043" type="#_x0000_t75" alt="chemical spoons" style="width:95.1pt;height:21.8pt">
                  <v:imagedata r:id="rId41" r:href="rId42"/>
                </v:shape>
              </w:pict>
            </w:r>
          </w:p>
        </w:tc>
        <w:tc>
          <w:tcPr>
            <w:tcW w:w="0" w:type="auto"/>
            <w:vAlign w:val="center"/>
          </w:tcPr>
          <w:p w:rsidR="00AD6B2B" w:rsidRDefault="00AD6B2B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D6B2B" w:rsidRDefault="00AD6B2B">
            <w:pPr>
              <w:pStyle w:val="NormalWeb"/>
            </w:pPr>
          </w:p>
        </w:tc>
      </w:tr>
    </w:tbl>
    <w:p w:rsidR="00AD6B2B" w:rsidRDefault="00AD6B2B"/>
    <w:sectPr w:rsidR="00AD6B2B">
      <w:pgSz w:w="12240" w:h="15840"/>
      <w:pgMar w:top="720" w:right="1080" w:bottom="1440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46F"/>
    <w:multiLevelType w:val="hybridMultilevel"/>
    <w:tmpl w:val="84BEEB70"/>
    <w:lvl w:ilvl="0" w:tplc="C78C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C7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0E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9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A3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0D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AA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9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2E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01BB"/>
    <w:multiLevelType w:val="hybridMultilevel"/>
    <w:tmpl w:val="16926214"/>
    <w:lvl w:ilvl="0" w:tplc="3850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8A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45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C5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00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4B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4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45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0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101"/>
    <w:multiLevelType w:val="hybridMultilevel"/>
    <w:tmpl w:val="69BCB668"/>
    <w:lvl w:ilvl="0" w:tplc="6AD00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B29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B0C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AC2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FCA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644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C2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6162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940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40E2F"/>
    <w:multiLevelType w:val="hybridMultilevel"/>
    <w:tmpl w:val="90EACE32"/>
    <w:lvl w:ilvl="0" w:tplc="E2FA1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4C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CE9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C4B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9EB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421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7C8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D8D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EE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561CF"/>
    <w:multiLevelType w:val="hybridMultilevel"/>
    <w:tmpl w:val="3322E98E"/>
    <w:lvl w:ilvl="0" w:tplc="A47A8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107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B66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76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8EE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12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C09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D66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4E9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D761D6"/>
    <w:multiLevelType w:val="hybridMultilevel"/>
    <w:tmpl w:val="0EDA0288"/>
    <w:lvl w:ilvl="0" w:tplc="74C40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D0E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FE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707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3C9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A83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F4B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6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E67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C0D0D"/>
    <w:multiLevelType w:val="hybridMultilevel"/>
    <w:tmpl w:val="DD7C997C"/>
    <w:lvl w:ilvl="0" w:tplc="D1A08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88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521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EC0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4A3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D45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AC4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126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964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27D6D"/>
    <w:multiLevelType w:val="hybridMultilevel"/>
    <w:tmpl w:val="0FB283C8"/>
    <w:lvl w:ilvl="0" w:tplc="077A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D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3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C9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1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0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7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24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4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B3733"/>
    <w:multiLevelType w:val="hybridMultilevel"/>
    <w:tmpl w:val="9B18640C"/>
    <w:lvl w:ilvl="0" w:tplc="8478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1A3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265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8EC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BA1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5AF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9C0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EAF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09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21337"/>
    <w:multiLevelType w:val="hybridMultilevel"/>
    <w:tmpl w:val="BCBE5ECC"/>
    <w:lvl w:ilvl="0" w:tplc="4980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A4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01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8B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EE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2F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66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8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16A19"/>
    <w:multiLevelType w:val="hybridMultilevel"/>
    <w:tmpl w:val="00C4B4D0"/>
    <w:lvl w:ilvl="0" w:tplc="1F3A6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24B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CCE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321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A3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5AF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8AE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ACA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46D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F2BA5"/>
    <w:multiLevelType w:val="hybridMultilevel"/>
    <w:tmpl w:val="16260120"/>
    <w:lvl w:ilvl="0" w:tplc="82B8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9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ED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0A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A7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2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46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02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0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E4490"/>
    <w:multiLevelType w:val="hybridMultilevel"/>
    <w:tmpl w:val="2612DF76"/>
    <w:lvl w:ilvl="0" w:tplc="2CD6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20E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21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E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E5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83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E8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E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4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71591"/>
    <w:multiLevelType w:val="hybridMultilevel"/>
    <w:tmpl w:val="14A68208"/>
    <w:lvl w:ilvl="0" w:tplc="D5188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102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30E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B21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FEB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620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F2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60E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9AA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E63D05"/>
    <w:multiLevelType w:val="hybridMultilevel"/>
    <w:tmpl w:val="45A06BA2"/>
    <w:lvl w:ilvl="0" w:tplc="AE56B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985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F6F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108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1E8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26C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40E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B6B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0E0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215EF"/>
    <w:multiLevelType w:val="hybridMultilevel"/>
    <w:tmpl w:val="3C089342"/>
    <w:lvl w:ilvl="0" w:tplc="DD246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E5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986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A22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0EC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D40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685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A2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2C5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507F3"/>
    <w:multiLevelType w:val="hybridMultilevel"/>
    <w:tmpl w:val="6EDE9DB6"/>
    <w:lvl w:ilvl="0" w:tplc="F18E7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10D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EA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9AC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3E7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02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9E0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369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605B8"/>
    <w:multiLevelType w:val="hybridMultilevel"/>
    <w:tmpl w:val="1C1A770A"/>
    <w:lvl w:ilvl="0" w:tplc="5EA2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61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66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C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6A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8D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4A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68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F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07120"/>
    <w:multiLevelType w:val="hybridMultilevel"/>
    <w:tmpl w:val="3724E8CC"/>
    <w:lvl w:ilvl="0" w:tplc="698A3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9AB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923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CC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A4C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58A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C6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64C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508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E0AB9"/>
    <w:multiLevelType w:val="hybridMultilevel"/>
    <w:tmpl w:val="190C5E86"/>
    <w:lvl w:ilvl="0" w:tplc="B14AF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A7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E5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906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82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465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08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B2A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649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8"/>
  </w:num>
  <w:num w:numId="15">
    <w:abstractNumId w:val="12"/>
  </w:num>
  <w:num w:numId="16">
    <w:abstractNumId w:val="17"/>
  </w:num>
  <w:num w:numId="17">
    <w:abstractNumId w:val="19"/>
  </w:num>
  <w:num w:numId="18">
    <w:abstractNumId w:val="8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A4F"/>
    <w:rsid w:val="00523D5C"/>
    <w:rsid w:val="00823A4F"/>
    <w:rsid w:val="00AD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B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we.k12.ok.us/~jimaskew/pipet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www.howe.k12.ok.us/~jimaskew/beaker.gif" TargetMode="External"/><Relationship Id="rId26" Type="http://schemas.openxmlformats.org/officeDocument/2006/relationships/image" Target="http://www.howe.k12.ok.us/~jimaskew/ring.gif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http://www.howe.k12.ok.us/~jimaskew/striker.gif" TargetMode="External"/><Relationship Id="rId42" Type="http://schemas.openxmlformats.org/officeDocument/2006/relationships/image" Target="http://www.howe.k12.ok.us/~jimaskew/spoon.gif" TargetMode="External"/><Relationship Id="rId7" Type="http://schemas.openxmlformats.org/officeDocument/2006/relationships/image" Target="media/image2.png"/><Relationship Id="rId12" Type="http://schemas.openxmlformats.org/officeDocument/2006/relationships/image" Target="http://www.howe.k12.ok.us/~jimaskew/flaskfil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http://www.howe.k12.ok.us/~jimaskew/testube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howe.k12.ok.us/~jimaskew/flaskf.gif" TargetMode="External"/><Relationship Id="rId20" Type="http://schemas.openxmlformats.org/officeDocument/2006/relationships/image" Target="http://www.howe.k12.ok.us/~jimaskew/graduate.gif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http://www.howe.k12.ok.us/~jimaskew/labdrip.gif" TargetMode="External"/><Relationship Id="rId11" Type="http://schemas.openxmlformats.org/officeDocument/2006/relationships/image" Target="media/image4.png"/><Relationship Id="rId24" Type="http://schemas.openxmlformats.org/officeDocument/2006/relationships/image" Target="http://www.howe.k12.ok.us/~jimaskew/watch.gif" TargetMode="External"/><Relationship Id="rId32" Type="http://schemas.openxmlformats.org/officeDocument/2006/relationships/image" Target="http://www.howe.k12.ok.us/~jimaskew/gauze.gif" TargetMode="External"/><Relationship Id="rId37" Type="http://schemas.openxmlformats.org/officeDocument/2006/relationships/image" Target="media/image17.png"/><Relationship Id="rId40" Type="http://schemas.openxmlformats.org/officeDocument/2006/relationships/image" Target="http://www.howe.k12.ok.us/~jimaskew/funnel.gi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www.howe.k12.ok.us/~jimaskew/clamp.gif" TargetMode="External"/><Relationship Id="rId36" Type="http://schemas.openxmlformats.org/officeDocument/2006/relationships/image" Target="http://www.howe.k12.ok.us/~jimaskew/mortor.gif" TargetMode="External"/><Relationship Id="rId10" Type="http://schemas.openxmlformats.org/officeDocument/2006/relationships/image" Target="http://www.howe.k12.ok.us/~jimaskew/piptfill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howe.k12.ok.us/~jimaskew/flaske.gif" TargetMode="External"/><Relationship Id="rId22" Type="http://schemas.openxmlformats.org/officeDocument/2006/relationships/image" Target="http://www.howe.k12.ok.us/~jimaskew/dish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www.howe.k12.ok.us/~jimaskew/tongs.gif" TargetMode="External"/><Relationship Id="rId35" Type="http://schemas.openxmlformats.org/officeDocument/2006/relationships/image" Target="media/image1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Cache County School District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 </dc:creator>
  <cp:keywords/>
  <dc:description/>
  <cp:lastModifiedBy>User</cp:lastModifiedBy>
  <cp:revision>2</cp:revision>
  <cp:lastPrinted>2004-12-07T14:42:00Z</cp:lastPrinted>
  <dcterms:created xsi:type="dcterms:W3CDTF">2011-08-23T17:31:00Z</dcterms:created>
  <dcterms:modified xsi:type="dcterms:W3CDTF">2011-08-23T17:31:00Z</dcterms:modified>
</cp:coreProperties>
</file>