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34B5"/>
    <w:tbl>
      <w:tblPr>
        <w:tblW w:w="1017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0170"/>
      </w:tblGrid>
      <w:tr w:rsidR="00000000">
        <w:trPr>
          <w:trHeight w:val="465"/>
          <w:tblCellSpacing w:w="0" w:type="dxa"/>
          <w:jc w:val="center"/>
        </w:trPr>
        <w:tc>
          <w:tcPr>
            <w:tcW w:w="0" w:type="auto"/>
          </w:tcPr>
          <w:p w:rsidR="00000000" w:rsidRDefault="009D34B5" w:rsidP="009D34B5">
            <w:pPr>
              <w:pStyle w:val="NormalWeb"/>
              <w:ind w:left="1440"/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Utah Tree Species List</w:t>
            </w:r>
          </w:p>
          <w:p w:rsidR="00000000" w:rsidRDefault="009D34B5">
            <w:pPr>
              <w:pStyle w:val="NormalWeb"/>
              <w:ind w:left="720"/>
              <w:jc w:val="center"/>
            </w:pPr>
            <w:r>
              <w:rPr>
                <w:rFonts w:ascii="Arial" w:hAnsi="Arial" w:cs="Arial"/>
                <w:sz w:val="27"/>
                <w:szCs w:val="27"/>
              </w:rPr>
              <w:t>Click on the species to go directly to photos and natural history for that tree.</w:t>
            </w:r>
          </w:p>
          <w:p w:rsidR="00000000" w:rsidRDefault="009D34B5">
            <w:pPr>
              <w:pStyle w:val="NormalWeb"/>
              <w:ind w:left="720"/>
            </w:pPr>
            <w:r>
              <w:rPr>
                <w:b/>
                <w:bCs/>
                <w:color w:val="000000"/>
                <w:sz w:val="27"/>
                <w:szCs w:val="27"/>
              </w:rPr>
              <w:t>Pines</w:t>
            </w:r>
          </w:p>
          <w:p w:rsidR="00000000" w:rsidRDefault="009D34B5">
            <w:pPr>
              <w:pStyle w:val="NormalWeb"/>
              <w:ind w:left="720"/>
            </w:pPr>
            <w:hyperlink r:id="rId4" w:history="1">
              <w:r>
                <w:rPr>
                  <w:rStyle w:val="Hyperlink"/>
                  <w:b/>
                  <w:bCs/>
                  <w:sz w:val="27"/>
                  <w:szCs w:val="27"/>
                </w:rPr>
                <w:t>Bristlecone pine (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Pinus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longaeva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  <w:r>
              <w:rPr>
                <w:b/>
                <w:bCs/>
                <w:color w:val="000000"/>
                <w:sz w:val="27"/>
                <w:szCs w:val="27"/>
              </w:rPr>
              <w:br/>
            </w:r>
            <w:hyperlink r:id="rId5" w:history="1">
              <w:r>
                <w:rPr>
                  <w:rStyle w:val="Hyperlink"/>
                  <w:b/>
                  <w:bCs/>
                  <w:sz w:val="27"/>
                  <w:szCs w:val="27"/>
                </w:rPr>
                <w:t>Limber pine (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Pinus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flexilis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  <w:r>
              <w:rPr>
                <w:b/>
                <w:bCs/>
                <w:color w:val="000000"/>
                <w:sz w:val="27"/>
                <w:szCs w:val="27"/>
              </w:rPr>
              <w:br/>
            </w:r>
            <w:hyperlink r:id="rId6" w:history="1">
              <w:proofErr w:type="spellStart"/>
              <w:r>
                <w:rPr>
                  <w:rStyle w:val="Hyperlink"/>
                  <w:b/>
                  <w:bCs/>
                  <w:sz w:val="27"/>
                  <w:szCs w:val="27"/>
                </w:rPr>
                <w:t>Lodgepole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 xml:space="preserve"> pine (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Pinus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contorta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  <w:r>
              <w:rPr>
                <w:b/>
                <w:bCs/>
                <w:color w:val="000000"/>
                <w:sz w:val="27"/>
                <w:szCs w:val="27"/>
              </w:rPr>
              <w:br/>
            </w:r>
            <w:hyperlink r:id="rId7" w:history="1">
              <w:r>
                <w:rPr>
                  <w:rStyle w:val="Hyperlink"/>
                  <w:b/>
                  <w:bCs/>
                  <w:sz w:val="27"/>
                  <w:szCs w:val="27"/>
                </w:rPr>
                <w:t>Ponderosa pine (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Pinus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 ponderosa</w:t>
              </w:r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  <w:r>
              <w:rPr>
                <w:b/>
                <w:bCs/>
                <w:color w:val="000000"/>
                <w:sz w:val="27"/>
                <w:szCs w:val="27"/>
              </w:rPr>
              <w:br/>
            </w:r>
            <w:hyperlink r:id="rId8" w:history="1">
              <w:proofErr w:type="spellStart"/>
              <w:r>
                <w:rPr>
                  <w:rStyle w:val="Hyperlink"/>
                  <w:b/>
                  <w:bCs/>
                  <w:sz w:val="27"/>
                  <w:szCs w:val="27"/>
                </w:rPr>
                <w:t>Pinyon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 xml:space="preserve"> pine (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Pinus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edulis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  <w:r>
              <w:rPr>
                <w:b/>
                <w:bCs/>
                <w:color w:val="000000"/>
                <w:sz w:val="27"/>
                <w:szCs w:val="27"/>
              </w:rPr>
              <w:br/>
            </w:r>
            <w:hyperlink r:id="rId9" w:history="1">
              <w:proofErr w:type="spellStart"/>
              <w:r>
                <w:rPr>
                  <w:rStyle w:val="Hyperlink"/>
                  <w:b/>
                  <w:bCs/>
                  <w:sz w:val="27"/>
                  <w:szCs w:val="27"/>
                </w:rPr>
                <w:t>Singleleaf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sz w:val="27"/>
                  <w:szCs w:val="27"/>
                </w:rPr>
                <w:t>pinyon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 xml:space="preserve"> (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Pinus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monophylla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</w:p>
          <w:p w:rsidR="00000000" w:rsidRDefault="009D34B5">
            <w:pPr>
              <w:pStyle w:val="NormalWeb"/>
              <w:ind w:left="720"/>
            </w:pPr>
            <w:r>
              <w:rPr>
                <w:b/>
                <w:bCs/>
                <w:color w:val="000000"/>
                <w:sz w:val="27"/>
                <w:szCs w:val="27"/>
              </w:rPr>
              <w:t>Spruces</w:t>
            </w:r>
          </w:p>
          <w:p w:rsidR="00000000" w:rsidRDefault="009D34B5">
            <w:pPr>
              <w:pStyle w:val="NormalWeb"/>
              <w:ind w:left="720"/>
            </w:pPr>
            <w:hyperlink r:id="rId10" w:history="1">
              <w:r>
                <w:rPr>
                  <w:rStyle w:val="Hyperlink"/>
                  <w:b/>
                  <w:bCs/>
                  <w:sz w:val="27"/>
                  <w:szCs w:val="27"/>
                </w:rPr>
                <w:t>Blue spruce (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Picea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pungens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  <w:r>
              <w:rPr>
                <w:b/>
                <w:bCs/>
                <w:color w:val="000000"/>
                <w:sz w:val="27"/>
                <w:szCs w:val="27"/>
              </w:rPr>
              <w:br/>
            </w:r>
            <w:hyperlink r:id="rId11" w:history="1">
              <w:r>
                <w:rPr>
                  <w:rStyle w:val="Hyperlink"/>
                  <w:b/>
                  <w:bCs/>
                  <w:sz w:val="27"/>
                  <w:szCs w:val="27"/>
                </w:rPr>
                <w:t>Engelmann spruce (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Picea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engelmannii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</w:p>
          <w:p w:rsidR="00000000" w:rsidRDefault="009D34B5">
            <w:pPr>
              <w:pStyle w:val="NormalWeb"/>
              <w:ind w:left="720"/>
            </w:pPr>
            <w:r>
              <w:rPr>
                <w:b/>
                <w:bCs/>
                <w:color w:val="000000"/>
                <w:sz w:val="27"/>
                <w:szCs w:val="27"/>
              </w:rPr>
              <w:t>Douglas-fir</w:t>
            </w:r>
          </w:p>
          <w:p w:rsidR="00000000" w:rsidRDefault="009D34B5">
            <w:pPr>
              <w:pStyle w:val="NormalWeb"/>
              <w:ind w:left="720"/>
            </w:pPr>
            <w:hyperlink r:id="rId12" w:history="1">
              <w:r>
                <w:rPr>
                  <w:rStyle w:val="Hyperlink"/>
                  <w:b/>
                  <w:bCs/>
                  <w:sz w:val="27"/>
                  <w:szCs w:val="27"/>
                </w:rPr>
                <w:t>Douglas-fir (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Pseudotsuga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menziesii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</w:p>
          <w:p w:rsidR="00000000" w:rsidRDefault="009D34B5">
            <w:pPr>
              <w:pStyle w:val="NormalWeb"/>
              <w:ind w:left="720"/>
            </w:pPr>
            <w:r>
              <w:rPr>
                <w:b/>
                <w:bCs/>
                <w:color w:val="000000"/>
                <w:sz w:val="27"/>
                <w:szCs w:val="27"/>
              </w:rPr>
              <w:t>True Firs</w:t>
            </w:r>
          </w:p>
          <w:p w:rsidR="00000000" w:rsidRDefault="009D34B5">
            <w:pPr>
              <w:pStyle w:val="NormalWeb"/>
              <w:ind w:left="720"/>
            </w:pPr>
            <w:hyperlink r:id="rId13" w:history="1">
              <w:r>
                <w:rPr>
                  <w:rStyle w:val="Hyperlink"/>
                  <w:b/>
                  <w:bCs/>
                  <w:sz w:val="27"/>
                  <w:szCs w:val="27"/>
                </w:rPr>
                <w:t>Subalpine fir (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Abies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lasiocarpa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  <w:r>
              <w:rPr>
                <w:b/>
                <w:bCs/>
                <w:color w:val="000000"/>
                <w:sz w:val="27"/>
                <w:szCs w:val="27"/>
              </w:rPr>
              <w:br/>
            </w:r>
            <w:hyperlink r:id="rId14" w:history="1">
              <w:r>
                <w:rPr>
                  <w:rStyle w:val="Hyperlink"/>
                  <w:b/>
                  <w:bCs/>
                  <w:sz w:val="27"/>
                  <w:szCs w:val="27"/>
                </w:rPr>
                <w:t>White fir (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Abies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concolor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</w:p>
          <w:p w:rsidR="00000000" w:rsidRDefault="009D34B5">
            <w:pPr>
              <w:pStyle w:val="NormalWeb"/>
              <w:ind w:left="720"/>
            </w:pPr>
            <w:r>
              <w:rPr>
                <w:b/>
                <w:bCs/>
                <w:color w:val="000000"/>
                <w:sz w:val="27"/>
                <w:szCs w:val="27"/>
              </w:rPr>
              <w:t>Junipers</w:t>
            </w:r>
          </w:p>
          <w:p w:rsidR="00000000" w:rsidRDefault="009D34B5">
            <w:pPr>
              <w:pStyle w:val="NormalWeb"/>
              <w:ind w:left="720"/>
            </w:pPr>
            <w:hyperlink r:id="rId15" w:history="1">
              <w:r>
                <w:rPr>
                  <w:rStyle w:val="Hyperlink"/>
                  <w:b/>
                  <w:bCs/>
                  <w:sz w:val="27"/>
                  <w:szCs w:val="27"/>
                </w:rPr>
                <w:t>Rocky Mountain juniper (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Juniperus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scopulorum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  <w:r>
              <w:rPr>
                <w:b/>
                <w:bCs/>
                <w:color w:val="000000"/>
                <w:sz w:val="27"/>
                <w:szCs w:val="27"/>
              </w:rPr>
              <w:br/>
            </w:r>
            <w:hyperlink r:id="rId16" w:history="1">
              <w:r>
                <w:rPr>
                  <w:rStyle w:val="Hyperlink"/>
                  <w:b/>
                  <w:bCs/>
                  <w:sz w:val="27"/>
                  <w:szCs w:val="27"/>
                </w:rPr>
                <w:t>Utah juniper (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Juniperus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osteosperma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</w:p>
          <w:p w:rsidR="00000000" w:rsidRDefault="009D34B5">
            <w:pPr>
              <w:pStyle w:val="NormalWeb"/>
              <w:ind w:left="720"/>
            </w:pPr>
            <w:r>
              <w:rPr>
                <w:b/>
                <w:bCs/>
                <w:color w:val="000000"/>
                <w:sz w:val="27"/>
                <w:szCs w:val="27"/>
              </w:rPr>
              <w:t>Maples</w:t>
            </w:r>
          </w:p>
          <w:p w:rsidR="00000000" w:rsidRDefault="009D34B5">
            <w:pPr>
              <w:pStyle w:val="NormalWeb"/>
              <w:ind w:left="720"/>
            </w:pPr>
            <w:hyperlink r:id="rId17" w:history="1">
              <w:proofErr w:type="spellStart"/>
              <w:r>
                <w:rPr>
                  <w:rStyle w:val="Hyperlink"/>
                  <w:b/>
                  <w:bCs/>
                  <w:sz w:val="27"/>
                  <w:szCs w:val="27"/>
                </w:rPr>
                <w:t>Boxelder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 xml:space="preserve"> (</w:t>
              </w:r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Acer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negundo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  <w:r>
              <w:rPr>
                <w:b/>
                <w:bCs/>
                <w:color w:val="000000"/>
                <w:sz w:val="27"/>
                <w:szCs w:val="27"/>
              </w:rPr>
              <w:br/>
            </w:r>
            <w:hyperlink r:id="rId18" w:history="1">
              <w:r>
                <w:rPr>
                  <w:rStyle w:val="Hyperlink"/>
                  <w:b/>
                  <w:bCs/>
                  <w:sz w:val="27"/>
                  <w:szCs w:val="27"/>
                </w:rPr>
                <w:t>Canyon</w:t>
              </w:r>
              <w:r>
                <w:rPr>
                  <w:rStyle w:val="Hyperlink"/>
                  <w:b/>
                  <w:bCs/>
                  <w:sz w:val="27"/>
                  <w:szCs w:val="27"/>
                </w:rPr>
                <w:t xml:space="preserve"> maple (</w:t>
              </w:r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Acer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grandidentatum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  <w:r>
              <w:rPr>
                <w:b/>
                <w:bCs/>
                <w:color w:val="000000"/>
                <w:sz w:val="27"/>
                <w:szCs w:val="27"/>
              </w:rPr>
              <w:br/>
            </w:r>
            <w:hyperlink r:id="rId19" w:history="1">
              <w:r>
                <w:rPr>
                  <w:rStyle w:val="Hyperlink"/>
                  <w:b/>
                  <w:bCs/>
                  <w:sz w:val="27"/>
                  <w:szCs w:val="27"/>
                </w:rPr>
                <w:t>Norway maple (</w:t>
              </w:r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Acer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platanoides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  <w:r>
              <w:rPr>
                <w:b/>
                <w:bCs/>
                <w:color w:val="000000"/>
                <w:sz w:val="27"/>
                <w:szCs w:val="27"/>
              </w:rPr>
              <w:br/>
            </w:r>
            <w:hyperlink r:id="rId20" w:history="1">
              <w:r>
                <w:rPr>
                  <w:rStyle w:val="Hyperlink"/>
                  <w:b/>
                  <w:bCs/>
                  <w:sz w:val="27"/>
                  <w:szCs w:val="27"/>
                </w:rPr>
                <w:t>Rocky Mountain maple (</w:t>
              </w:r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Acer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glabrum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</w:p>
          <w:p w:rsidR="00000000" w:rsidRDefault="009D34B5">
            <w:pPr>
              <w:pStyle w:val="NormalWeb"/>
              <w:ind w:left="720"/>
            </w:pPr>
            <w:r>
              <w:rPr>
                <w:b/>
                <w:bCs/>
                <w:color w:val="000000"/>
                <w:sz w:val="27"/>
                <w:szCs w:val="27"/>
              </w:rPr>
              <w:t>Po</w:t>
            </w:r>
            <w:r>
              <w:rPr>
                <w:b/>
                <w:bCs/>
                <w:color w:val="000000"/>
                <w:sz w:val="27"/>
                <w:szCs w:val="27"/>
              </w:rPr>
              <w:t>plars and Aspen</w:t>
            </w:r>
          </w:p>
          <w:p w:rsidR="00000000" w:rsidRDefault="009D34B5">
            <w:pPr>
              <w:pStyle w:val="NormalWeb"/>
              <w:ind w:left="720"/>
            </w:pPr>
            <w:hyperlink r:id="rId21" w:history="1">
              <w:r>
                <w:rPr>
                  <w:rStyle w:val="Hyperlink"/>
                  <w:b/>
                  <w:bCs/>
                  <w:sz w:val="27"/>
                  <w:szCs w:val="27"/>
                </w:rPr>
                <w:t>Balsam poplar (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Populus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balsamifera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  <w:r>
                <w:rPr>
                  <w:b/>
                  <w:bCs/>
                  <w:color w:val="0000FF"/>
                  <w:sz w:val="27"/>
                  <w:szCs w:val="27"/>
                  <w:u w:val="single"/>
                </w:rPr>
                <w:br/>
              </w:r>
            </w:hyperlink>
            <w:hyperlink r:id="rId22" w:history="1">
              <w:r>
                <w:rPr>
                  <w:rStyle w:val="Hyperlink"/>
                  <w:b/>
                  <w:bCs/>
                  <w:sz w:val="27"/>
                  <w:szCs w:val="27"/>
                </w:rPr>
                <w:t>Black cottonwood (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Populus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trichocarpa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  <w:r>
              <w:rPr>
                <w:b/>
                <w:bCs/>
                <w:color w:val="000000"/>
                <w:sz w:val="27"/>
                <w:szCs w:val="27"/>
              </w:rPr>
              <w:br/>
            </w:r>
            <w:hyperlink r:id="rId23" w:history="1">
              <w:r>
                <w:rPr>
                  <w:rStyle w:val="Hyperlink"/>
                  <w:b/>
                  <w:bCs/>
                  <w:sz w:val="27"/>
                  <w:szCs w:val="27"/>
                </w:rPr>
                <w:t>Fremont cottonwood (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Populus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fremontii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  <w:r>
              <w:rPr>
                <w:b/>
                <w:bCs/>
                <w:color w:val="000000"/>
                <w:sz w:val="27"/>
                <w:szCs w:val="27"/>
              </w:rPr>
              <w:br/>
            </w:r>
            <w:hyperlink r:id="rId24" w:history="1">
              <w:proofErr w:type="spellStart"/>
              <w:r>
                <w:rPr>
                  <w:rStyle w:val="Hyperlink"/>
                  <w:b/>
                  <w:bCs/>
                  <w:sz w:val="27"/>
                  <w:szCs w:val="27"/>
                </w:rPr>
                <w:t>Narrowleaf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 xml:space="preserve"> cottonwood (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Populus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angustifolia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  <w:r>
              <w:rPr>
                <w:b/>
                <w:bCs/>
                <w:color w:val="000000"/>
                <w:sz w:val="27"/>
                <w:szCs w:val="27"/>
              </w:rPr>
              <w:br/>
            </w:r>
            <w:hyperlink r:id="rId25" w:history="1">
              <w:r>
                <w:rPr>
                  <w:rStyle w:val="Hyperlink"/>
                  <w:b/>
                  <w:bCs/>
                  <w:sz w:val="27"/>
                  <w:szCs w:val="27"/>
                </w:rPr>
                <w:t>Quaking aspen (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Populus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tremuloides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</w:p>
          <w:p w:rsidR="00000000" w:rsidRDefault="009D34B5">
            <w:pPr>
              <w:pStyle w:val="NormalWeb"/>
              <w:ind w:left="720"/>
            </w:pPr>
            <w:r>
              <w:rPr>
                <w:b/>
                <w:bCs/>
                <w:color w:val="000000"/>
                <w:sz w:val="27"/>
                <w:szCs w:val="27"/>
              </w:rPr>
              <w:t>Willows</w:t>
            </w:r>
          </w:p>
          <w:p w:rsidR="00000000" w:rsidRDefault="009D34B5">
            <w:pPr>
              <w:pStyle w:val="NormalWeb"/>
              <w:ind w:left="720"/>
            </w:pPr>
            <w:hyperlink r:id="rId26" w:history="1">
              <w:r>
                <w:rPr>
                  <w:rStyle w:val="Hyperlink"/>
                  <w:b/>
                  <w:bCs/>
                  <w:sz w:val="27"/>
                  <w:szCs w:val="27"/>
                </w:rPr>
                <w:t>Crack willow (</w:t>
              </w:r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Salix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nigra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  <w:r>
              <w:rPr>
                <w:b/>
                <w:bCs/>
                <w:color w:val="000000"/>
                <w:sz w:val="27"/>
                <w:szCs w:val="27"/>
              </w:rPr>
              <w:br/>
            </w:r>
            <w:hyperlink r:id="rId27" w:history="1">
              <w:proofErr w:type="spellStart"/>
              <w:r>
                <w:rPr>
                  <w:rStyle w:val="Hyperlink"/>
                  <w:b/>
                  <w:bCs/>
                  <w:sz w:val="27"/>
                  <w:szCs w:val="27"/>
                </w:rPr>
                <w:t>Peachleaf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 xml:space="preserve"> willow (</w:t>
              </w:r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Salix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amygdaloides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</w:p>
          <w:p w:rsidR="00000000" w:rsidRDefault="009D34B5">
            <w:pPr>
              <w:pStyle w:val="NormalWeb"/>
              <w:ind w:left="720"/>
            </w:pPr>
            <w:r>
              <w:rPr>
                <w:b/>
                <w:bCs/>
                <w:color w:val="000000"/>
                <w:sz w:val="27"/>
                <w:szCs w:val="27"/>
              </w:rPr>
              <w:t>Ashes</w:t>
            </w:r>
          </w:p>
          <w:p w:rsidR="00000000" w:rsidRDefault="009D34B5">
            <w:pPr>
              <w:pStyle w:val="NormalWeb"/>
              <w:ind w:left="720"/>
            </w:pPr>
            <w:hyperlink r:id="rId28" w:history="1">
              <w:r>
                <w:rPr>
                  <w:rStyle w:val="Hyperlink"/>
                  <w:b/>
                  <w:bCs/>
                  <w:sz w:val="27"/>
                  <w:szCs w:val="27"/>
                </w:rPr>
                <w:t>Green ash (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Fraxinus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pennsylvanica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  <w:r>
              <w:rPr>
                <w:b/>
                <w:bCs/>
                <w:color w:val="000000"/>
                <w:sz w:val="27"/>
                <w:szCs w:val="27"/>
              </w:rPr>
              <w:br/>
            </w:r>
            <w:hyperlink r:id="rId29" w:history="1">
              <w:proofErr w:type="spellStart"/>
              <w:r>
                <w:rPr>
                  <w:rStyle w:val="Hyperlink"/>
                  <w:b/>
                  <w:bCs/>
                  <w:sz w:val="27"/>
                  <w:szCs w:val="27"/>
                </w:rPr>
                <w:t>Singleleaf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 xml:space="preserve"> or dwarf ash (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Fraxinus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anomala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  <w:r>
              <w:rPr>
                <w:b/>
                <w:bCs/>
                <w:color w:val="000000"/>
                <w:sz w:val="27"/>
                <w:szCs w:val="27"/>
              </w:rPr>
              <w:br/>
            </w:r>
            <w:hyperlink r:id="rId30" w:history="1">
              <w:r>
                <w:rPr>
                  <w:rStyle w:val="Hyperlink"/>
                  <w:b/>
                  <w:bCs/>
                  <w:sz w:val="27"/>
                  <w:szCs w:val="27"/>
                </w:rPr>
                <w:t>Velvet or Modesto ash (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Fraxinus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velutina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</w:p>
          <w:p w:rsidR="00000000" w:rsidRDefault="009D34B5">
            <w:pPr>
              <w:pStyle w:val="NormalWeb"/>
              <w:ind w:left="720"/>
            </w:pPr>
            <w:r>
              <w:rPr>
                <w:b/>
                <w:bCs/>
                <w:color w:val="000000"/>
                <w:sz w:val="27"/>
                <w:szCs w:val="27"/>
              </w:rPr>
              <w:t>Oaks</w:t>
            </w:r>
          </w:p>
          <w:p w:rsidR="00000000" w:rsidRDefault="009D34B5">
            <w:pPr>
              <w:pStyle w:val="NormalWeb"/>
              <w:ind w:left="720"/>
            </w:pPr>
            <w:hyperlink r:id="rId31" w:history="1">
              <w:proofErr w:type="spellStart"/>
              <w:r>
                <w:rPr>
                  <w:rStyle w:val="Hyperlink"/>
                  <w:b/>
                  <w:bCs/>
                  <w:sz w:val="27"/>
                  <w:szCs w:val="27"/>
                </w:rPr>
                <w:t>Gambel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 xml:space="preserve"> </w:t>
              </w:r>
              <w:r>
                <w:rPr>
                  <w:rStyle w:val="Hyperlink"/>
                  <w:b/>
                  <w:bCs/>
                  <w:sz w:val="27"/>
                  <w:szCs w:val="27"/>
                </w:rPr>
                <w:t>oak (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Quercus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gambelii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  <w:r>
              <w:rPr>
                <w:b/>
                <w:bCs/>
                <w:color w:val="000000"/>
                <w:sz w:val="27"/>
                <w:szCs w:val="27"/>
              </w:rPr>
              <w:br/>
            </w:r>
            <w:hyperlink r:id="rId32" w:history="1">
              <w:r>
                <w:rPr>
                  <w:rStyle w:val="Hyperlink"/>
                  <w:b/>
                  <w:bCs/>
                  <w:sz w:val="27"/>
                  <w:szCs w:val="27"/>
                </w:rPr>
                <w:t>Shrub live oak (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Quercus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turbinella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  <w:r>
              <w:rPr>
                <w:b/>
                <w:bCs/>
                <w:color w:val="000000"/>
                <w:sz w:val="27"/>
                <w:szCs w:val="27"/>
              </w:rPr>
              <w:br/>
            </w:r>
            <w:hyperlink r:id="rId33" w:history="1">
              <w:proofErr w:type="spellStart"/>
              <w:r>
                <w:rPr>
                  <w:rStyle w:val="Hyperlink"/>
                  <w:b/>
                  <w:bCs/>
                  <w:sz w:val="27"/>
                  <w:szCs w:val="27"/>
                </w:rPr>
                <w:t>Wavyleaf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 xml:space="preserve"> oak (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Quercus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undulata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</w:p>
          <w:p w:rsidR="00000000" w:rsidRDefault="009D34B5">
            <w:pPr>
              <w:pStyle w:val="NormalWeb"/>
              <w:ind w:left="720"/>
            </w:pPr>
            <w:r>
              <w:rPr>
                <w:b/>
                <w:bCs/>
                <w:color w:val="000000"/>
                <w:sz w:val="27"/>
                <w:szCs w:val="27"/>
              </w:rPr>
              <w:t>Other Sp</w:t>
            </w:r>
            <w:r>
              <w:rPr>
                <w:b/>
                <w:bCs/>
                <w:color w:val="000000"/>
                <w:sz w:val="27"/>
                <w:szCs w:val="27"/>
              </w:rPr>
              <w:t>ecies</w:t>
            </w:r>
          </w:p>
          <w:p w:rsidR="00000000" w:rsidRDefault="009D34B5">
            <w:pPr>
              <w:pStyle w:val="NormalWeb"/>
              <w:ind w:left="720"/>
            </w:pPr>
            <w:hyperlink r:id="rId34" w:history="1">
              <w:r>
                <w:rPr>
                  <w:rStyle w:val="Hyperlink"/>
                  <w:b/>
                  <w:bCs/>
                  <w:sz w:val="27"/>
                  <w:szCs w:val="27"/>
                </w:rPr>
                <w:t>Blue elder (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Sambucus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cerulea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  <w:r>
              <w:rPr>
                <w:b/>
                <w:bCs/>
                <w:color w:val="000000"/>
                <w:sz w:val="27"/>
                <w:szCs w:val="27"/>
              </w:rPr>
              <w:br/>
            </w:r>
            <w:hyperlink r:id="rId35" w:history="1">
              <w:r>
                <w:rPr>
                  <w:rStyle w:val="Hyperlink"/>
                  <w:b/>
                  <w:bCs/>
                  <w:sz w:val="27"/>
                  <w:szCs w:val="27"/>
                </w:rPr>
                <w:t>California or western redbud (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Cercis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occidentalis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  <w:r>
              <w:rPr>
                <w:b/>
                <w:bCs/>
                <w:color w:val="000000"/>
                <w:sz w:val="27"/>
                <w:szCs w:val="27"/>
              </w:rPr>
              <w:br/>
            </w:r>
            <w:hyperlink r:id="rId36" w:history="1">
              <w:proofErr w:type="spellStart"/>
              <w:r>
                <w:rPr>
                  <w:rStyle w:val="Hyperlink"/>
                  <w:b/>
                  <w:bCs/>
                  <w:sz w:val="27"/>
                  <w:szCs w:val="27"/>
                </w:rPr>
                <w:t>Cliffrose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 xml:space="preserve">, </w:t>
              </w:r>
              <w:proofErr w:type="spellStart"/>
              <w:r>
                <w:rPr>
                  <w:rStyle w:val="Hyperlink"/>
                  <w:b/>
                  <w:bCs/>
                  <w:sz w:val="27"/>
                  <w:szCs w:val="27"/>
                </w:rPr>
                <w:t>quininebush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 xml:space="preserve"> (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Cowania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mexicana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  <w:r>
              <w:rPr>
                <w:b/>
                <w:bCs/>
                <w:color w:val="000000"/>
                <w:sz w:val="27"/>
                <w:szCs w:val="27"/>
              </w:rPr>
              <w:br/>
            </w:r>
            <w:hyperlink r:id="rId37" w:history="1">
              <w:r>
                <w:rPr>
                  <w:rStyle w:val="Hyperlink"/>
                  <w:b/>
                  <w:bCs/>
                  <w:sz w:val="27"/>
                  <w:szCs w:val="27"/>
                </w:rPr>
                <w:t>Common chokecherry (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Prunus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virginiana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  <w:r>
              <w:rPr>
                <w:b/>
                <w:bCs/>
                <w:color w:val="000000"/>
                <w:sz w:val="27"/>
                <w:szCs w:val="27"/>
              </w:rPr>
              <w:br/>
            </w:r>
            <w:hyperlink r:id="rId38" w:history="1">
              <w:r>
                <w:rPr>
                  <w:rStyle w:val="Hyperlink"/>
                  <w:b/>
                  <w:bCs/>
                  <w:sz w:val="27"/>
                  <w:szCs w:val="27"/>
                </w:rPr>
                <w:t xml:space="preserve">Common or western </w:t>
              </w:r>
              <w:proofErr w:type="spellStart"/>
              <w:r>
                <w:rPr>
                  <w:rStyle w:val="Hyperlink"/>
                  <w:b/>
                  <w:bCs/>
                  <w:sz w:val="27"/>
                  <w:szCs w:val="27"/>
                </w:rPr>
                <w:t>hoptree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 xml:space="preserve"> (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Ptelea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angustifolia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  <w:r>
              <w:rPr>
                <w:b/>
                <w:bCs/>
              </w:rPr>
              <w:br/>
            </w:r>
            <w:hyperlink r:id="rId39" w:history="1">
              <w:proofErr w:type="spellStart"/>
              <w:r>
                <w:rPr>
                  <w:rStyle w:val="Hyperlink"/>
                  <w:b/>
                  <w:bCs/>
                  <w:sz w:val="27"/>
                  <w:szCs w:val="27"/>
                </w:rPr>
                <w:t>Curleaf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 xml:space="preserve"> mountain-mahogany (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Cercocarpus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ledifolius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  <w:r>
              <w:rPr>
                <w:b/>
                <w:bCs/>
                <w:color w:val="000000"/>
                <w:sz w:val="27"/>
                <w:szCs w:val="27"/>
              </w:rPr>
              <w:br/>
            </w:r>
            <w:hyperlink r:id="rId40" w:history="1">
              <w:proofErr w:type="spellStart"/>
              <w:r>
                <w:rPr>
                  <w:rStyle w:val="Hyperlink"/>
                  <w:b/>
                  <w:bCs/>
                  <w:sz w:val="27"/>
                  <w:szCs w:val="27"/>
                </w:rPr>
                <w:t>Desertwillow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 xml:space="preserve"> (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Chilopsis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linearis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  <w:r>
              <w:rPr>
                <w:b/>
                <w:bCs/>
                <w:color w:val="000000"/>
                <w:sz w:val="27"/>
                <w:szCs w:val="27"/>
              </w:rPr>
              <w:br/>
            </w:r>
            <w:hyperlink r:id="rId41" w:history="1">
              <w:r>
                <w:rPr>
                  <w:rStyle w:val="Hyperlink"/>
                  <w:b/>
                  <w:bCs/>
                  <w:sz w:val="27"/>
                  <w:szCs w:val="27"/>
                </w:rPr>
                <w:t>Greene mountain-ash (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Sorbus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scopulina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  <w:r>
              <w:rPr>
                <w:b/>
                <w:bCs/>
                <w:color w:val="000000"/>
                <w:sz w:val="27"/>
                <w:szCs w:val="27"/>
              </w:rPr>
              <w:br/>
            </w:r>
            <w:hyperlink r:id="rId42" w:history="1">
              <w:r>
                <w:rPr>
                  <w:rStyle w:val="Hyperlink"/>
                  <w:b/>
                  <w:bCs/>
                  <w:sz w:val="27"/>
                  <w:szCs w:val="27"/>
                </w:rPr>
                <w:t>Honey mesquite (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Prosopis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juliflora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  <w:r>
              <w:rPr>
                <w:b/>
                <w:bCs/>
                <w:color w:val="000000"/>
                <w:sz w:val="27"/>
                <w:szCs w:val="27"/>
              </w:rPr>
              <w:br/>
            </w:r>
            <w:hyperlink r:id="rId43" w:history="1">
              <w:r>
                <w:rPr>
                  <w:rStyle w:val="Hyperlink"/>
                  <w:b/>
                  <w:bCs/>
                  <w:sz w:val="27"/>
                  <w:szCs w:val="27"/>
                </w:rPr>
                <w:t>Joshua-tree (</w:t>
              </w:r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Yucca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brevifolia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  <w:r>
              <w:rPr>
                <w:b/>
                <w:bCs/>
                <w:color w:val="000000"/>
                <w:sz w:val="27"/>
                <w:szCs w:val="27"/>
              </w:rPr>
              <w:br/>
            </w:r>
            <w:hyperlink r:id="rId44" w:history="1">
              <w:proofErr w:type="spellStart"/>
              <w:r>
                <w:rPr>
                  <w:rStyle w:val="Hyperlink"/>
                  <w:b/>
                  <w:bCs/>
                  <w:sz w:val="27"/>
                  <w:szCs w:val="27"/>
                </w:rPr>
                <w:t>Netleaf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 xml:space="preserve"> hackberr</w:t>
              </w:r>
              <w:r>
                <w:rPr>
                  <w:rStyle w:val="Hyperlink"/>
                  <w:b/>
                  <w:bCs/>
                  <w:sz w:val="27"/>
                  <w:szCs w:val="27"/>
                </w:rPr>
                <w:t>y (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Celtis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reticulata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  <w:r>
              <w:rPr>
                <w:b/>
                <w:bCs/>
                <w:color w:val="000000"/>
                <w:sz w:val="27"/>
                <w:szCs w:val="27"/>
              </w:rPr>
              <w:br/>
            </w:r>
            <w:hyperlink r:id="rId45" w:history="1">
              <w:r>
                <w:rPr>
                  <w:rStyle w:val="Hyperlink"/>
                  <w:b/>
                  <w:bCs/>
                  <w:sz w:val="27"/>
                  <w:szCs w:val="27"/>
                </w:rPr>
                <w:t>New Mexico locust (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Robinia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neomexicana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  <w:r>
              <w:rPr>
                <w:b/>
                <w:bCs/>
                <w:color w:val="000000"/>
                <w:sz w:val="27"/>
                <w:szCs w:val="27"/>
              </w:rPr>
              <w:br/>
            </w:r>
            <w:hyperlink r:id="rId46" w:history="1">
              <w:r>
                <w:rPr>
                  <w:rStyle w:val="Hyperlink"/>
                  <w:b/>
                  <w:bCs/>
                  <w:sz w:val="27"/>
                  <w:szCs w:val="27"/>
                </w:rPr>
                <w:t>Red-osier dogwood (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Cornus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sericea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  <w:r>
              <w:rPr>
                <w:b/>
                <w:bCs/>
                <w:color w:val="000000"/>
                <w:sz w:val="27"/>
                <w:szCs w:val="27"/>
              </w:rPr>
              <w:br/>
            </w:r>
            <w:hyperlink r:id="rId47" w:history="1">
              <w:r>
                <w:rPr>
                  <w:rStyle w:val="Hyperlink"/>
                  <w:b/>
                  <w:bCs/>
                  <w:sz w:val="27"/>
                  <w:szCs w:val="27"/>
                </w:rPr>
                <w:t>Russian-olive (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Elaeagnus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angustifolia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  <w:r>
              <w:rPr>
                <w:b/>
                <w:bCs/>
                <w:color w:val="000000"/>
                <w:sz w:val="27"/>
                <w:szCs w:val="27"/>
              </w:rPr>
              <w:br/>
            </w:r>
            <w:hyperlink r:id="rId48" w:history="1">
              <w:r>
                <w:rPr>
                  <w:rStyle w:val="Hyperlink"/>
                  <w:b/>
                  <w:bCs/>
                  <w:sz w:val="27"/>
                  <w:szCs w:val="27"/>
                </w:rPr>
                <w:t>Saskatoon, western serviceberry (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Amelanchier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alnifolia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  <w:r>
              <w:rPr>
                <w:b/>
                <w:bCs/>
                <w:color w:val="000000"/>
                <w:sz w:val="27"/>
                <w:szCs w:val="27"/>
              </w:rPr>
              <w:br/>
            </w:r>
            <w:hyperlink r:id="rId49" w:history="1">
              <w:proofErr w:type="spellStart"/>
              <w:r>
                <w:rPr>
                  <w:rStyle w:val="Hyperlink"/>
                  <w:b/>
                  <w:bCs/>
                  <w:sz w:val="27"/>
                  <w:szCs w:val="27"/>
                </w:rPr>
                <w:t>Thinleaf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 xml:space="preserve"> alder (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Alnus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tenuifolia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  <w:r>
              <w:rPr>
                <w:b/>
                <w:bCs/>
                <w:color w:val="000000"/>
                <w:sz w:val="27"/>
                <w:szCs w:val="27"/>
              </w:rPr>
              <w:br/>
            </w:r>
            <w:hyperlink r:id="rId50" w:history="1">
              <w:r>
                <w:rPr>
                  <w:rStyle w:val="Hyperlink"/>
                  <w:b/>
                  <w:bCs/>
                  <w:sz w:val="27"/>
                  <w:szCs w:val="27"/>
                </w:rPr>
                <w:t>Utah serviceberry (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Amelanchier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utahensis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  <w:r>
              <w:rPr>
                <w:b/>
                <w:bCs/>
                <w:color w:val="000000"/>
                <w:sz w:val="27"/>
                <w:szCs w:val="27"/>
              </w:rPr>
              <w:br/>
            </w:r>
            <w:hyperlink r:id="rId51" w:history="1">
              <w:r>
                <w:rPr>
                  <w:rStyle w:val="Hyperlink"/>
                  <w:b/>
                  <w:bCs/>
                  <w:sz w:val="27"/>
                  <w:szCs w:val="27"/>
                </w:rPr>
                <w:t>Water birch (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Betula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  <w:sz w:val="27"/>
                  <w:szCs w:val="27"/>
                </w:rPr>
                <w:t>occidentalis</w:t>
              </w:r>
              <w:proofErr w:type="spellEnd"/>
              <w:r>
                <w:rPr>
                  <w:rStyle w:val="Hyperlink"/>
                  <w:b/>
                  <w:bCs/>
                  <w:sz w:val="27"/>
                  <w:szCs w:val="27"/>
                </w:rPr>
                <w:t>)</w:t>
              </w:r>
            </w:hyperlink>
          </w:p>
        </w:tc>
      </w:tr>
    </w:tbl>
    <w:p w:rsidR="00000000" w:rsidRDefault="009D34B5"/>
    <w:sectPr w:rsidR="00000000" w:rsidSect="009D34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4B5"/>
    <w:rsid w:val="009D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4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xtension.usu.edu/forestry/UtahForests/TreeID/abla.htm" TargetMode="External"/><Relationship Id="rId18" Type="http://schemas.openxmlformats.org/officeDocument/2006/relationships/hyperlink" Target="http://extension.usu.edu/forestry/UtahForests/TreeID/acgr.htm" TargetMode="External"/><Relationship Id="rId26" Type="http://schemas.openxmlformats.org/officeDocument/2006/relationships/hyperlink" Target="http://extension.usu.edu/forestry/UtahForests/TreeID/safr.htm" TargetMode="External"/><Relationship Id="rId39" Type="http://schemas.openxmlformats.org/officeDocument/2006/relationships/hyperlink" Target="http://extension.usu.edu/forestry/UtahForests/TreeID/cele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xtension.usu.edu/forestry/UtahForests/TreeID/poba.htm" TargetMode="External"/><Relationship Id="rId34" Type="http://schemas.openxmlformats.org/officeDocument/2006/relationships/hyperlink" Target="http://extension.usu.edu/forestry/UtahForests/TreeID/sace.htm" TargetMode="External"/><Relationship Id="rId42" Type="http://schemas.openxmlformats.org/officeDocument/2006/relationships/hyperlink" Target="http://extension.usu.edu/forestry/UtahForests/TreeID/prju.htm" TargetMode="External"/><Relationship Id="rId47" Type="http://schemas.openxmlformats.org/officeDocument/2006/relationships/hyperlink" Target="http://extension.usu.edu/forestry/UtahForests/TreeID/elan.htm" TargetMode="External"/><Relationship Id="rId50" Type="http://schemas.openxmlformats.org/officeDocument/2006/relationships/hyperlink" Target="http://extension.usu.edu/forestry/UtahForests/TreeID/amut.htm" TargetMode="External"/><Relationship Id="rId7" Type="http://schemas.openxmlformats.org/officeDocument/2006/relationships/hyperlink" Target="http://extension.usu.edu/forestry/UtahForests/TreeID/pipo.htm" TargetMode="External"/><Relationship Id="rId12" Type="http://schemas.openxmlformats.org/officeDocument/2006/relationships/hyperlink" Target="http://extension.usu.edu/forestry/UtahForests/TreeID/psme.htm" TargetMode="External"/><Relationship Id="rId17" Type="http://schemas.openxmlformats.org/officeDocument/2006/relationships/hyperlink" Target="http://extension.usu.edu/forestry/UtahForests/TreeID/acne.htm" TargetMode="External"/><Relationship Id="rId25" Type="http://schemas.openxmlformats.org/officeDocument/2006/relationships/hyperlink" Target="http://extension.usu.edu/forestry/UtahForests/TreeID/potr.htm" TargetMode="External"/><Relationship Id="rId33" Type="http://schemas.openxmlformats.org/officeDocument/2006/relationships/hyperlink" Target="http://extension.usu.edu/forestry/UtahForests/TreeID/quun.htm" TargetMode="External"/><Relationship Id="rId38" Type="http://schemas.openxmlformats.org/officeDocument/2006/relationships/hyperlink" Target="http://extension.usu.edu/forestry/UtahForests/TreeID/ptan.htm" TargetMode="External"/><Relationship Id="rId46" Type="http://schemas.openxmlformats.org/officeDocument/2006/relationships/hyperlink" Target="http://extension.usu.edu/forestry/UtahForests/TreeID/cose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xtension.usu.edu/forestry/UtahForests/TreeID/juos.htm" TargetMode="External"/><Relationship Id="rId20" Type="http://schemas.openxmlformats.org/officeDocument/2006/relationships/hyperlink" Target="http://extension.usu.edu/forestry/UtahForests/TreeID/acgl.htm" TargetMode="External"/><Relationship Id="rId29" Type="http://schemas.openxmlformats.org/officeDocument/2006/relationships/hyperlink" Target="http://extension.usu.edu/forestry/UtahForests/TreeID/fran.htm" TargetMode="External"/><Relationship Id="rId41" Type="http://schemas.openxmlformats.org/officeDocument/2006/relationships/hyperlink" Target="http://extension.usu.edu/forestry/UtahForests/TreeID/sosc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extension.usu.edu/forestry/UtahForests/TreeID/pico.htm" TargetMode="External"/><Relationship Id="rId11" Type="http://schemas.openxmlformats.org/officeDocument/2006/relationships/hyperlink" Target="http://extension.usu.edu/forestry/UtahForests/TreeID/pien.htm" TargetMode="External"/><Relationship Id="rId24" Type="http://schemas.openxmlformats.org/officeDocument/2006/relationships/hyperlink" Target="http://extension.usu.edu/forestry/UtahForests/TreeID/poan.htm" TargetMode="External"/><Relationship Id="rId32" Type="http://schemas.openxmlformats.org/officeDocument/2006/relationships/hyperlink" Target="http://extension.usu.edu/forestry/UtahForests/TreeID/qutu.htm" TargetMode="External"/><Relationship Id="rId37" Type="http://schemas.openxmlformats.org/officeDocument/2006/relationships/hyperlink" Target="http://extension.usu.edu/forestry/UtahForests/TreeID/prvi.htm" TargetMode="External"/><Relationship Id="rId40" Type="http://schemas.openxmlformats.org/officeDocument/2006/relationships/hyperlink" Target="http://extension.usu.edu/forestry/UtahForests/TreeID/chli.htm" TargetMode="External"/><Relationship Id="rId45" Type="http://schemas.openxmlformats.org/officeDocument/2006/relationships/hyperlink" Target="http://extension.usu.edu/forestry/UtahForests/TreeID/rone.htm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extension.usu.edu/forestry/UtahForests/TreeID/pifl.htm" TargetMode="External"/><Relationship Id="rId15" Type="http://schemas.openxmlformats.org/officeDocument/2006/relationships/hyperlink" Target="http://extension.usu.edu/forestry/UtahForests/TreeID/jusc.htm" TargetMode="External"/><Relationship Id="rId23" Type="http://schemas.openxmlformats.org/officeDocument/2006/relationships/hyperlink" Target="http://extension.usu.edu/forestry/UtahForests/TreeID/pofr.htm" TargetMode="External"/><Relationship Id="rId28" Type="http://schemas.openxmlformats.org/officeDocument/2006/relationships/hyperlink" Target="http://extension.usu.edu/forestry/UtahForests/TreeID/frpe.htm" TargetMode="External"/><Relationship Id="rId36" Type="http://schemas.openxmlformats.org/officeDocument/2006/relationships/hyperlink" Target="http://extension.usu.edu/forestry/UtahForests/TreeID/come.htm" TargetMode="External"/><Relationship Id="rId49" Type="http://schemas.openxmlformats.org/officeDocument/2006/relationships/hyperlink" Target="http://extension.usu.edu/forestry/UtahForests/TreeID/alte.htm" TargetMode="External"/><Relationship Id="rId10" Type="http://schemas.openxmlformats.org/officeDocument/2006/relationships/hyperlink" Target="http://extension.usu.edu/forestry/UtahForests/TreeID/pipu.htm" TargetMode="External"/><Relationship Id="rId19" Type="http://schemas.openxmlformats.org/officeDocument/2006/relationships/hyperlink" Target="http://extension.usu.edu/forestry/UtahForests/TreeID/acpl.htm" TargetMode="External"/><Relationship Id="rId31" Type="http://schemas.openxmlformats.org/officeDocument/2006/relationships/hyperlink" Target="http://extension.usu.edu/forestry/UtahForests/TreeID/quga.htm" TargetMode="External"/><Relationship Id="rId44" Type="http://schemas.openxmlformats.org/officeDocument/2006/relationships/hyperlink" Target="http://extension.usu.edu/forestry/UtahForests/TreeID/cere.htm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extension.usu.edu/forestry/UtahForests/TreeID/piar.htm" TargetMode="External"/><Relationship Id="rId9" Type="http://schemas.openxmlformats.org/officeDocument/2006/relationships/hyperlink" Target="http://extension.usu.edu/forestry/UtahForests/TreeID/pimo.htm" TargetMode="External"/><Relationship Id="rId14" Type="http://schemas.openxmlformats.org/officeDocument/2006/relationships/hyperlink" Target="http://extension.usu.edu/forestry/UtahForests/TreeID/abco.htm" TargetMode="External"/><Relationship Id="rId22" Type="http://schemas.openxmlformats.org/officeDocument/2006/relationships/hyperlink" Target="http://extension.usu.edu/forestry/UtahForests/TreeID/potri.htm" TargetMode="External"/><Relationship Id="rId27" Type="http://schemas.openxmlformats.org/officeDocument/2006/relationships/hyperlink" Target="http://extension.usu.edu/forestry/UtahForests/TreeID/saam.htm" TargetMode="External"/><Relationship Id="rId30" Type="http://schemas.openxmlformats.org/officeDocument/2006/relationships/hyperlink" Target="http://extension.usu.edu/forestry/UtahForests/TreeID/frve.htm" TargetMode="External"/><Relationship Id="rId35" Type="http://schemas.openxmlformats.org/officeDocument/2006/relationships/hyperlink" Target="http://extension.usu.edu/forestry/UtahForests/TreeID/ceoc.htm" TargetMode="External"/><Relationship Id="rId43" Type="http://schemas.openxmlformats.org/officeDocument/2006/relationships/hyperlink" Target="http://extension.usu.edu/forestry/UtahForests/TreeID/yubr.htm" TargetMode="External"/><Relationship Id="rId48" Type="http://schemas.openxmlformats.org/officeDocument/2006/relationships/hyperlink" Target="http://extension.usu.edu/forestry/UtahForests/TreeID/amal.htm" TargetMode="External"/><Relationship Id="rId8" Type="http://schemas.openxmlformats.org/officeDocument/2006/relationships/hyperlink" Target="http://extension.usu.edu/forestry/UtahForests/TreeID/pied.htm" TargetMode="External"/><Relationship Id="rId51" Type="http://schemas.openxmlformats.org/officeDocument/2006/relationships/hyperlink" Target="http://extension.usu.edu/forestry/UtahForests/TreeID/beo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5481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Tree Species List</vt:lpstr>
    </vt:vector>
  </TitlesOfParts>
  <Company>Cache County School District</Company>
  <LinksUpToDate>false</LinksUpToDate>
  <CharactersWithSpaces>5704</CharactersWithSpaces>
  <SharedDoc>false</SharedDoc>
  <HLinks>
    <vt:vector size="288" baseType="variant">
      <vt:variant>
        <vt:i4>1048590</vt:i4>
      </vt:variant>
      <vt:variant>
        <vt:i4>141</vt:i4>
      </vt:variant>
      <vt:variant>
        <vt:i4>0</vt:i4>
      </vt:variant>
      <vt:variant>
        <vt:i4>5</vt:i4>
      </vt:variant>
      <vt:variant>
        <vt:lpwstr>http://extension.usu.edu/forestry/UtahForests/TreeID/beoc.htm</vt:lpwstr>
      </vt:variant>
      <vt:variant>
        <vt:lpwstr/>
      </vt:variant>
      <vt:variant>
        <vt:i4>589841</vt:i4>
      </vt:variant>
      <vt:variant>
        <vt:i4>138</vt:i4>
      </vt:variant>
      <vt:variant>
        <vt:i4>0</vt:i4>
      </vt:variant>
      <vt:variant>
        <vt:i4>5</vt:i4>
      </vt:variant>
      <vt:variant>
        <vt:lpwstr>http://extension.usu.edu/forestry/UtahForests/TreeID/amut.htm</vt:lpwstr>
      </vt:variant>
      <vt:variant>
        <vt:lpwstr/>
      </vt:variant>
      <vt:variant>
        <vt:i4>524289</vt:i4>
      </vt:variant>
      <vt:variant>
        <vt:i4>135</vt:i4>
      </vt:variant>
      <vt:variant>
        <vt:i4>0</vt:i4>
      </vt:variant>
      <vt:variant>
        <vt:i4>5</vt:i4>
      </vt:variant>
      <vt:variant>
        <vt:lpwstr>http://extension.usu.edu/forestry/UtahForests/TreeID/alte.htm</vt:lpwstr>
      </vt:variant>
      <vt:variant>
        <vt:lpwstr/>
      </vt:variant>
      <vt:variant>
        <vt:i4>1900553</vt:i4>
      </vt:variant>
      <vt:variant>
        <vt:i4>132</vt:i4>
      </vt:variant>
      <vt:variant>
        <vt:i4>0</vt:i4>
      </vt:variant>
      <vt:variant>
        <vt:i4>5</vt:i4>
      </vt:variant>
      <vt:variant>
        <vt:lpwstr>http://extension.usu.edu/forestry/UtahForests/TreeID/amal.htm</vt:lpwstr>
      </vt:variant>
      <vt:variant>
        <vt:lpwstr/>
      </vt:variant>
      <vt:variant>
        <vt:i4>1638410</vt:i4>
      </vt:variant>
      <vt:variant>
        <vt:i4>129</vt:i4>
      </vt:variant>
      <vt:variant>
        <vt:i4>0</vt:i4>
      </vt:variant>
      <vt:variant>
        <vt:i4>5</vt:i4>
      </vt:variant>
      <vt:variant>
        <vt:lpwstr>http://extension.usu.edu/forestry/UtahForests/TreeID/elan.htm</vt:lpwstr>
      </vt:variant>
      <vt:variant>
        <vt:lpwstr/>
      </vt:variant>
      <vt:variant>
        <vt:i4>851970</vt:i4>
      </vt:variant>
      <vt:variant>
        <vt:i4>126</vt:i4>
      </vt:variant>
      <vt:variant>
        <vt:i4>0</vt:i4>
      </vt:variant>
      <vt:variant>
        <vt:i4>5</vt:i4>
      </vt:variant>
      <vt:variant>
        <vt:lpwstr>http://extension.usu.edu/forestry/UtahForests/TreeID/cose.htm</vt:lpwstr>
      </vt:variant>
      <vt:variant>
        <vt:lpwstr/>
      </vt:variant>
      <vt:variant>
        <vt:i4>65538</vt:i4>
      </vt:variant>
      <vt:variant>
        <vt:i4>123</vt:i4>
      </vt:variant>
      <vt:variant>
        <vt:i4>0</vt:i4>
      </vt:variant>
      <vt:variant>
        <vt:i4>5</vt:i4>
      </vt:variant>
      <vt:variant>
        <vt:lpwstr>http://extension.usu.edu/forestry/UtahForests/TreeID/rone.htm</vt:lpwstr>
      </vt:variant>
      <vt:variant>
        <vt:lpwstr/>
      </vt:variant>
      <vt:variant>
        <vt:i4>786440</vt:i4>
      </vt:variant>
      <vt:variant>
        <vt:i4>120</vt:i4>
      </vt:variant>
      <vt:variant>
        <vt:i4>0</vt:i4>
      </vt:variant>
      <vt:variant>
        <vt:i4>5</vt:i4>
      </vt:variant>
      <vt:variant>
        <vt:lpwstr>http://extension.usu.edu/forestry/UtahForests/TreeID/cere.htm</vt:lpwstr>
      </vt:variant>
      <vt:variant>
        <vt:lpwstr/>
      </vt:variant>
      <vt:variant>
        <vt:i4>393231</vt:i4>
      </vt:variant>
      <vt:variant>
        <vt:i4>117</vt:i4>
      </vt:variant>
      <vt:variant>
        <vt:i4>0</vt:i4>
      </vt:variant>
      <vt:variant>
        <vt:i4>5</vt:i4>
      </vt:variant>
      <vt:variant>
        <vt:lpwstr>http://extension.usu.edu/forestry/UtahForests/TreeID/yubr.htm</vt:lpwstr>
      </vt:variant>
      <vt:variant>
        <vt:lpwstr/>
      </vt:variant>
      <vt:variant>
        <vt:i4>458767</vt:i4>
      </vt:variant>
      <vt:variant>
        <vt:i4>114</vt:i4>
      </vt:variant>
      <vt:variant>
        <vt:i4>0</vt:i4>
      </vt:variant>
      <vt:variant>
        <vt:i4>5</vt:i4>
      </vt:variant>
      <vt:variant>
        <vt:lpwstr>http://extension.usu.edu/forestry/UtahForests/TreeID/prju.htm</vt:lpwstr>
      </vt:variant>
      <vt:variant>
        <vt:lpwstr/>
      </vt:variant>
      <vt:variant>
        <vt:i4>1900548</vt:i4>
      </vt:variant>
      <vt:variant>
        <vt:i4>111</vt:i4>
      </vt:variant>
      <vt:variant>
        <vt:i4>0</vt:i4>
      </vt:variant>
      <vt:variant>
        <vt:i4>5</vt:i4>
      </vt:variant>
      <vt:variant>
        <vt:lpwstr>http://extension.usu.edu/forestry/UtahForests/TreeID/sosc.htm</vt:lpwstr>
      </vt:variant>
      <vt:variant>
        <vt:lpwstr/>
      </vt:variant>
      <vt:variant>
        <vt:i4>1179657</vt:i4>
      </vt:variant>
      <vt:variant>
        <vt:i4>108</vt:i4>
      </vt:variant>
      <vt:variant>
        <vt:i4>0</vt:i4>
      </vt:variant>
      <vt:variant>
        <vt:i4>5</vt:i4>
      </vt:variant>
      <vt:variant>
        <vt:lpwstr>http://extension.usu.edu/forestry/UtahForests/TreeID/chli.htm</vt:lpwstr>
      </vt:variant>
      <vt:variant>
        <vt:lpwstr/>
      </vt:variant>
      <vt:variant>
        <vt:i4>1179656</vt:i4>
      </vt:variant>
      <vt:variant>
        <vt:i4>105</vt:i4>
      </vt:variant>
      <vt:variant>
        <vt:i4>0</vt:i4>
      </vt:variant>
      <vt:variant>
        <vt:i4>5</vt:i4>
      </vt:variant>
      <vt:variant>
        <vt:lpwstr>http://extension.usu.edu/forestry/UtahForests/TreeID/cele.htm</vt:lpwstr>
      </vt:variant>
      <vt:variant>
        <vt:lpwstr/>
      </vt:variant>
      <vt:variant>
        <vt:i4>786450</vt:i4>
      </vt:variant>
      <vt:variant>
        <vt:i4>102</vt:i4>
      </vt:variant>
      <vt:variant>
        <vt:i4>0</vt:i4>
      </vt:variant>
      <vt:variant>
        <vt:i4>5</vt:i4>
      </vt:variant>
      <vt:variant>
        <vt:lpwstr>http://extension.usu.edu/forestry/UtahForests/TreeID/ptan.htm</vt:lpwstr>
      </vt:variant>
      <vt:variant>
        <vt:lpwstr/>
      </vt:variant>
      <vt:variant>
        <vt:i4>1769491</vt:i4>
      </vt:variant>
      <vt:variant>
        <vt:i4>99</vt:i4>
      </vt:variant>
      <vt:variant>
        <vt:i4>0</vt:i4>
      </vt:variant>
      <vt:variant>
        <vt:i4>5</vt:i4>
      </vt:variant>
      <vt:variant>
        <vt:lpwstr>http://extension.usu.edu/forestry/UtahForests/TreeID/prvi.htm</vt:lpwstr>
      </vt:variant>
      <vt:variant>
        <vt:lpwstr/>
      </vt:variant>
      <vt:variant>
        <vt:i4>1245186</vt:i4>
      </vt:variant>
      <vt:variant>
        <vt:i4>96</vt:i4>
      </vt:variant>
      <vt:variant>
        <vt:i4>0</vt:i4>
      </vt:variant>
      <vt:variant>
        <vt:i4>5</vt:i4>
      </vt:variant>
      <vt:variant>
        <vt:lpwstr>http://extension.usu.edu/forestry/UtahForests/TreeID/come.htm</vt:lpwstr>
      </vt:variant>
      <vt:variant>
        <vt:lpwstr/>
      </vt:variant>
      <vt:variant>
        <vt:i4>1114126</vt:i4>
      </vt:variant>
      <vt:variant>
        <vt:i4>93</vt:i4>
      </vt:variant>
      <vt:variant>
        <vt:i4>0</vt:i4>
      </vt:variant>
      <vt:variant>
        <vt:i4>5</vt:i4>
      </vt:variant>
      <vt:variant>
        <vt:lpwstr>http://extension.usu.edu/forestry/UtahForests/TreeID/ceoc.htm</vt:lpwstr>
      </vt:variant>
      <vt:variant>
        <vt:lpwstr/>
      </vt:variant>
      <vt:variant>
        <vt:i4>851980</vt:i4>
      </vt:variant>
      <vt:variant>
        <vt:i4>90</vt:i4>
      </vt:variant>
      <vt:variant>
        <vt:i4>0</vt:i4>
      </vt:variant>
      <vt:variant>
        <vt:i4>5</vt:i4>
      </vt:variant>
      <vt:variant>
        <vt:lpwstr>http://extension.usu.edu/forestry/UtahForests/TreeID/sace.htm</vt:lpwstr>
      </vt:variant>
      <vt:variant>
        <vt:lpwstr/>
      </vt:variant>
      <vt:variant>
        <vt:i4>1638419</vt:i4>
      </vt:variant>
      <vt:variant>
        <vt:i4>87</vt:i4>
      </vt:variant>
      <vt:variant>
        <vt:i4>0</vt:i4>
      </vt:variant>
      <vt:variant>
        <vt:i4>5</vt:i4>
      </vt:variant>
      <vt:variant>
        <vt:lpwstr>http://extension.usu.edu/forestry/UtahForests/TreeID/quun.htm</vt:lpwstr>
      </vt:variant>
      <vt:variant>
        <vt:lpwstr/>
      </vt:variant>
      <vt:variant>
        <vt:i4>1572872</vt:i4>
      </vt:variant>
      <vt:variant>
        <vt:i4>84</vt:i4>
      </vt:variant>
      <vt:variant>
        <vt:i4>0</vt:i4>
      </vt:variant>
      <vt:variant>
        <vt:i4>5</vt:i4>
      </vt:variant>
      <vt:variant>
        <vt:lpwstr>http://extension.usu.edu/forestry/UtahForests/TreeID/qutu.htm</vt:lpwstr>
      </vt:variant>
      <vt:variant>
        <vt:lpwstr/>
      </vt:variant>
      <vt:variant>
        <vt:i4>720924</vt:i4>
      </vt:variant>
      <vt:variant>
        <vt:i4>81</vt:i4>
      </vt:variant>
      <vt:variant>
        <vt:i4>0</vt:i4>
      </vt:variant>
      <vt:variant>
        <vt:i4>5</vt:i4>
      </vt:variant>
      <vt:variant>
        <vt:lpwstr>http://extension.usu.edu/forestry/UtahForests/TreeID/quga.htm</vt:lpwstr>
      </vt:variant>
      <vt:variant>
        <vt:lpwstr/>
      </vt:variant>
      <vt:variant>
        <vt:i4>851999</vt:i4>
      </vt:variant>
      <vt:variant>
        <vt:i4>78</vt:i4>
      </vt:variant>
      <vt:variant>
        <vt:i4>0</vt:i4>
      </vt:variant>
      <vt:variant>
        <vt:i4>5</vt:i4>
      </vt:variant>
      <vt:variant>
        <vt:lpwstr>http://extension.usu.edu/forestry/UtahForests/TreeID/frve.htm</vt:lpwstr>
      </vt:variant>
      <vt:variant>
        <vt:lpwstr/>
      </vt:variant>
      <vt:variant>
        <vt:i4>1703956</vt:i4>
      </vt:variant>
      <vt:variant>
        <vt:i4>75</vt:i4>
      </vt:variant>
      <vt:variant>
        <vt:i4>0</vt:i4>
      </vt:variant>
      <vt:variant>
        <vt:i4>5</vt:i4>
      </vt:variant>
      <vt:variant>
        <vt:lpwstr>http://extension.usu.edu/forestry/UtahForests/TreeID/fran.htm</vt:lpwstr>
      </vt:variant>
      <vt:variant>
        <vt:lpwstr/>
      </vt:variant>
      <vt:variant>
        <vt:i4>720927</vt:i4>
      </vt:variant>
      <vt:variant>
        <vt:i4>72</vt:i4>
      </vt:variant>
      <vt:variant>
        <vt:i4>0</vt:i4>
      </vt:variant>
      <vt:variant>
        <vt:i4>5</vt:i4>
      </vt:variant>
      <vt:variant>
        <vt:lpwstr>http://extension.usu.edu/forestry/UtahForests/TreeID/frpe.htm</vt:lpwstr>
      </vt:variant>
      <vt:variant>
        <vt:lpwstr/>
      </vt:variant>
      <vt:variant>
        <vt:i4>983044</vt:i4>
      </vt:variant>
      <vt:variant>
        <vt:i4>69</vt:i4>
      </vt:variant>
      <vt:variant>
        <vt:i4>0</vt:i4>
      </vt:variant>
      <vt:variant>
        <vt:i4>5</vt:i4>
      </vt:variant>
      <vt:variant>
        <vt:lpwstr>http://extension.usu.edu/forestry/UtahForests/TreeID/saam.htm</vt:lpwstr>
      </vt:variant>
      <vt:variant>
        <vt:lpwstr/>
      </vt:variant>
      <vt:variant>
        <vt:i4>524315</vt:i4>
      </vt:variant>
      <vt:variant>
        <vt:i4>66</vt:i4>
      </vt:variant>
      <vt:variant>
        <vt:i4>0</vt:i4>
      </vt:variant>
      <vt:variant>
        <vt:i4>5</vt:i4>
      </vt:variant>
      <vt:variant>
        <vt:lpwstr>http://extension.usu.edu/forestry/UtahForests/TreeID/safr.htm</vt:lpwstr>
      </vt:variant>
      <vt:variant>
        <vt:lpwstr/>
      </vt:variant>
      <vt:variant>
        <vt:i4>1638421</vt:i4>
      </vt:variant>
      <vt:variant>
        <vt:i4>63</vt:i4>
      </vt:variant>
      <vt:variant>
        <vt:i4>0</vt:i4>
      </vt:variant>
      <vt:variant>
        <vt:i4>5</vt:i4>
      </vt:variant>
      <vt:variant>
        <vt:lpwstr>http://extension.usu.edu/forestry/UtahForests/TreeID/potr.htm</vt:lpwstr>
      </vt:variant>
      <vt:variant>
        <vt:lpwstr/>
      </vt:variant>
      <vt:variant>
        <vt:i4>786441</vt:i4>
      </vt:variant>
      <vt:variant>
        <vt:i4>60</vt:i4>
      </vt:variant>
      <vt:variant>
        <vt:i4>0</vt:i4>
      </vt:variant>
      <vt:variant>
        <vt:i4>5</vt:i4>
      </vt:variant>
      <vt:variant>
        <vt:lpwstr>http://extension.usu.edu/forestry/UtahForests/TreeID/poan.htm</vt:lpwstr>
      </vt:variant>
      <vt:variant>
        <vt:lpwstr/>
      </vt:variant>
      <vt:variant>
        <vt:i4>720917</vt:i4>
      </vt:variant>
      <vt:variant>
        <vt:i4>57</vt:i4>
      </vt:variant>
      <vt:variant>
        <vt:i4>0</vt:i4>
      </vt:variant>
      <vt:variant>
        <vt:i4>5</vt:i4>
      </vt:variant>
      <vt:variant>
        <vt:lpwstr>http://extension.usu.edu/forestry/UtahForests/TreeID/pofr.htm</vt:lpwstr>
      </vt:variant>
      <vt:variant>
        <vt:lpwstr/>
      </vt:variant>
      <vt:variant>
        <vt:i4>3080231</vt:i4>
      </vt:variant>
      <vt:variant>
        <vt:i4>54</vt:i4>
      </vt:variant>
      <vt:variant>
        <vt:i4>0</vt:i4>
      </vt:variant>
      <vt:variant>
        <vt:i4>5</vt:i4>
      </vt:variant>
      <vt:variant>
        <vt:lpwstr>http://extension.usu.edu/forestry/UtahForests/TreeID/potri.htm</vt:lpwstr>
      </vt:variant>
      <vt:variant>
        <vt:lpwstr/>
      </vt:variant>
      <vt:variant>
        <vt:i4>983046</vt:i4>
      </vt:variant>
      <vt:variant>
        <vt:i4>51</vt:i4>
      </vt:variant>
      <vt:variant>
        <vt:i4>0</vt:i4>
      </vt:variant>
      <vt:variant>
        <vt:i4>5</vt:i4>
      </vt:variant>
      <vt:variant>
        <vt:lpwstr>http://extension.usu.edu/forestry/UtahForests/TreeID/poba.htm</vt:lpwstr>
      </vt:variant>
      <vt:variant>
        <vt:lpwstr/>
      </vt:variant>
      <vt:variant>
        <vt:i4>1769479</vt:i4>
      </vt:variant>
      <vt:variant>
        <vt:i4>48</vt:i4>
      </vt:variant>
      <vt:variant>
        <vt:i4>0</vt:i4>
      </vt:variant>
      <vt:variant>
        <vt:i4>5</vt:i4>
      </vt:variant>
      <vt:variant>
        <vt:lpwstr>http://extension.usu.edu/forestry/UtahForests/TreeID/acgl.htm</vt:lpwstr>
      </vt:variant>
      <vt:variant>
        <vt:lpwstr/>
      </vt:variant>
      <vt:variant>
        <vt:i4>786439</vt:i4>
      </vt:variant>
      <vt:variant>
        <vt:i4>45</vt:i4>
      </vt:variant>
      <vt:variant>
        <vt:i4>0</vt:i4>
      </vt:variant>
      <vt:variant>
        <vt:i4>5</vt:i4>
      </vt:variant>
      <vt:variant>
        <vt:lpwstr>http://extension.usu.edu/forestry/UtahForests/TreeID/acpl.htm</vt:lpwstr>
      </vt:variant>
      <vt:variant>
        <vt:lpwstr/>
      </vt:variant>
      <vt:variant>
        <vt:i4>1769497</vt:i4>
      </vt:variant>
      <vt:variant>
        <vt:i4>42</vt:i4>
      </vt:variant>
      <vt:variant>
        <vt:i4>0</vt:i4>
      </vt:variant>
      <vt:variant>
        <vt:i4>5</vt:i4>
      </vt:variant>
      <vt:variant>
        <vt:lpwstr>http://extension.usu.edu/forestry/UtahForests/TreeID/acgr.htm</vt:lpwstr>
      </vt:variant>
      <vt:variant>
        <vt:lpwstr/>
      </vt:variant>
      <vt:variant>
        <vt:i4>1179662</vt:i4>
      </vt:variant>
      <vt:variant>
        <vt:i4>39</vt:i4>
      </vt:variant>
      <vt:variant>
        <vt:i4>0</vt:i4>
      </vt:variant>
      <vt:variant>
        <vt:i4>5</vt:i4>
      </vt:variant>
      <vt:variant>
        <vt:lpwstr>http://extension.usu.edu/forestry/UtahForests/TreeID/acne.htm</vt:lpwstr>
      </vt:variant>
      <vt:variant>
        <vt:lpwstr/>
      </vt:variant>
      <vt:variant>
        <vt:i4>1572878</vt:i4>
      </vt:variant>
      <vt:variant>
        <vt:i4>36</vt:i4>
      </vt:variant>
      <vt:variant>
        <vt:i4>0</vt:i4>
      </vt:variant>
      <vt:variant>
        <vt:i4>5</vt:i4>
      </vt:variant>
      <vt:variant>
        <vt:lpwstr>http://extension.usu.edu/forestry/UtahForests/TreeID/juos.htm</vt:lpwstr>
      </vt:variant>
      <vt:variant>
        <vt:lpwstr/>
      </vt:variant>
      <vt:variant>
        <vt:i4>262174</vt:i4>
      </vt:variant>
      <vt:variant>
        <vt:i4>33</vt:i4>
      </vt:variant>
      <vt:variant>
        <vt:i4>0</vt:i4>
      </vt:variant>
      <vt:variant>
        <vt:i4>5</vt:i4>
      </vt:variant>
      <vt:variant>
        <vt:lpwstr>http://extension.usu.edu/forestry/UtahForests/TreeID/jusc.htm</vt:lpwstr>
      </vt:variant>
      <vt:variant>
        <vt:lpwstr/>
      </vt:variant>
      <vt:variant>
        <vt:i4>2031621</vt:i4>
      </vt:variant>
      <vt:variant>
        <vt:i4>30</vt:i4>
      </vt:variant>
      <vt:variant>
        <vt:i4>0</vt:i4>
      </vt:variant>
      <vt:variant>
        <vt:i4>5</vt:i4>
      </vt:variant>
      <vt:variant>
        <vt:lpwstr>http://extension.usu.edu/forestry/UtahForests/TreeID/abco.htm</vt:lpwstr>
      </vt:variant>
      <vt:variant>
        <vt:lpwstr/>
      </vt:variant>
      <vt:variant>
        <vt:i4>1048587</vt:i4>
      </vt:variant>
      <vt:variant>
        <vt:i4>27</vt:i4>
      </vt:variant>
      <vt:variant>
        <vt:i4>0</vt:i4>
      </vt:variant>
      <vt:variant>
        <vt:i4>5</vt:i4>
      </vt:variant>
      <vt:variant>
        <vt:lpwstr>http://extension.usu.edu/forestry/UtahForests/TreeID/abla.htm</vt:lpwstr>
      </vt:variant>
      <vt:variant>
        <vt:lpwstr/>
      </vt:variant>
      <vt:variant>
        <vt:i4>30</vt:i4>
      </vt:variant>
      <vt:variant>
        <vt:i4>24</vt:i4>
      </vt:variant>
      <vt:variant>
        <vt:i4>0</vt:i4>
      </vt:variant>
      <vt:variant>
        <vt:i4>5</vt:i4>
      </vt:variant>
      <vt:variant>
        <vt:lpwstr>http://extension.usu.edu/forestry/UtahForests/TreeID/psme.htm</vt:lpwstr>
      </vt:variant>
      <vt:variant>
        <vt:lpwstr/>
      </vt:variant>
      <vt:variant>
        <vt:i4>524303</vt:i4>
      </vt:variant>
      <vt:variant>
        <vt:i4>21</vt:i4>
      </vt:variant>
      <vt:variant>
        <vt:i4>0</vt:i4>
      </vt:variant>
      <vt:variant>
        <vt:i4>5</vt:i4>
      </vt:variant>
      <vt:variant>
        <vt:lpwstr>http://extension.usu.edu/forestry/UtahForests/TreeID/pien.htm</vt:lpwstr>
      </vt:variant>
      <vt:variant>
        <vt:lpwstr/>
      </vt:variant>
      <vt:variant>
        <vt:i4>1900564</vt:i4>
      </vt:variant>
      <vt:variant>
        <vt:i4>18</vt:i4>
      </vt:variant>
      <vt:variant>
        <vt:i4>0</vt:i4>
      </vt:variant>
      <vt:variant>
        <vt:i4>5</vt:i4>
      </vt:variant>
      <vt:variant>
        <vt:lpwstr>http://extension.usu.edu/forestry/UtahForests/TreeID/pipu.htm</vt:lpwstr>
      </vt:variant>
      <vt:variant>
        <vt:lpwstr/>
      </vt:variant>
      <vt:variant>
        <vt:i4>14</vt:i4>
      </vt:variant>
      <vt:variant>
        <vt:i4>15</vt:i4>
      </vt:variant>
      <vt:variant>
        <vt:i4>0</vt:i4>
      </vt:variant>
      <vt:variant>
        <vt:i4>5</vt:i4>
      </vt:variant>
      <vt:variant>
        <vt:lpwstr>http://extension.usu.edu/forestry/UtahForests/TreeID/pimo.htm</vt:lpwstr>
      </vt:variant>
      <vt:variant>
        <vt:lpwstr/>
      </vt:variant>
      <vt:variant>
        <vt:i4>524293</vt:i4>
      </vt:variant>
      <vt:variant>
        <vt:i4>12</vt:i4>
      </vt:variant>
      <vt:variant>
        <vt:i4>0</vt:i4>
      </vt:variant>
      <vt:variant>
        <vt:i4>5</vt:i4>
      </vt:variant>
      <vt:variant>
        <vt:lpwstr>http://extension.usu.edu/forestry/UtahForests/TreeID/pied.htm</vt:lpwstr>
      </vt:variant>
      <vt:variant>
        <vt:lpwstr/>
      </vt:variant>
      <vt:variant>
        <vt:i4>1900558</vt:i4>
      </vt:variant>
      <vt:variant>
        <vt:i4>9</vt:i4>
      </vt:variant>
      <vt:variant>
        <vt:i4>0</vt:i4>
      </vt:variant>
      <vt:variant>
        <vt:i4>5</vt:i4>
      </vt:variant>
      <vt:variant>
        <vt:lpwstr>http://extension.usu.edu/forestry/UtahForests/TreeID/pipo.htm</vt:lpwstr>
      </vt:variant>
      <vt:variant>
        <vt:lpwstr/>
      </vt:variant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http://extension.usu.edu/forestry/UtahForests/TreeID/pico.htm</vt:lpwstr>
      </vt:variant>
      <vt:variant>
        <vt:lpwstr/>
      </vt:variant>
      <vt:variant>
        <vt:i4>720909</vt:i4>
      </vt:variant>
      <vt:variant>
        <vt:i4>3</vt:i4>
      </vt:variant>
      <vt:variant>
        <vt:i4>0</vt:i4>
      </vt:variant>
      <vt:variant>
        <vt:i4>5</vt:i4>
      </vt:variant>
      <vt:variant>
        <vt:lpwstr>http://extension.usu.edu/forestry/UtahForests/TreeID/pifl.htm</vt:lpwstr>
      </vt:variant>
      <vt:variant>
        <vt:lpwstr/>
      </vt:variant>
      <vt:variant>
        <vt:i4>786451</vt:i4>
      </vt:variant>
      <vt:variant>
        <vt:i4>0</vt:i4>
      </vt:variant>
      <vt:variant>
        <vt:i4>0</vt:i4>
      </vt:variant>
      <vt:variant>
        <vt:i4>5</vt:i4>
      </vt:variant>
      <vt:variant>
        <vt:lpwstr>http://extension.usu.edu/forestry/UtahForests/TreeID/piar.htm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Tree Species List</dc:title>
  <dc:subject/>
  <dc:creator>teacher </dc:creator>
  <cp:keywords/>
  <dc:description/>
  <cp:lastModifiedBy>User</cp:lastModifiedBy>
  <cp:revision>2</cp:revision>
  <cp:lastPrinted>2006-08-28T17:17:00Z</cp:lastPrinted>
  <dcterms:created xsi:type="dcterms:W3CDTF">2010-12-15T15:09:00Z</dcterms:created>
  <dcterms:modified xsi:type="dcterms:W3CDTF">2010-12-15T15:09:00Z</dcterms:modified>
</cp:coreProperties>
</file>